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9"/>
        <w:tblW w:w="4928" w:type="pct"/>
        <w:tblCellMar>
          <w:left w:w="0" w:type="dxa"/>
          <w:right w:w="0" w:type="dxa"/>
        </w:tblCellMar>
        <w:tblLook w:val="01E0"/>
      </w:tblPr>
      <w:tblGrid>
        <w:gridCol w:w="3593"/>
        <w:gridCol w:w="3607"/>
        <w:gridCol w:w="3558"/>
      </w:tblGrid>
      <w:tr w:rsidR="00BD0F30" w:rsidRPr="00E5063E" w:rsidTr="00214460">
        <w:tc>
          <w:tcPr>
            <w:tcW w:w="10758" w:type="dxa"/>
            <w:gridSpan w:val="3"/>
            <w:shd w:val="clear" w:color="auto" w:fill="auto"/>
          </w:tcPr>
          <w:p w:rsidR="00BD0F30" w:rsidRPr="00E5063E" w:rsidRDefault="00BD0F30" w:rsidP="00A1097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0F30" w:rsidRPr="00E5063E" w:rsidTr="00214460">
        <w:tc>
          <w:tcPr>
            <w:tcW w:w="10758" w:type="dxa"/>
            <w:gridSpan w:val="3"/>
            <w:shd w:val="clear" w:color="auto" w:fill="auto"/>
          </w:tcPr>
          <w:p w:rsidR="00BD0F30" w:rsidRPr="00E5063E" w:rsidRDefault="00BD0F30" w:rsidP="00A1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063E">
              <w:rPr>
                <w:rFonts w:ascii="Arial" w:hAnsi="Arial" w:cs="Arial"/>
                <w:b/>
                <w:sz w:val="28"/>
                <w:szCs w:val="28"/>
              </w:rPr>
              <w:t>СОБРАНИЕ ДЕПУТАТОВ ПЕНОВСКОГО РАЙОНА</w:t>
            </w:r>
          </w:p>
        </w:tc>
      </w:tr>
      <w:tr w:rsidR="00BD0F30" w:rsidRPr="00E5063E" w:rsidTr="00214460">
        <w:tc>
          <w:tcPr>
            <w:tcW w:w="10758" w:type="dxa"/>
            <w:gridSpan w:val="3"/>
            <w:shd w:val="clear" w:color="auto" w:fill="auto"/>
          </w:tcPr>
          <w:p w:rsidR="00BD0F30" w:rsidRPr="00E5063E" w:rsidRDefault="00BD0F30" w:rsidP="00A1097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0F30" w:rsidRPr="00E5063E" w:rsidTr="00214460">
        <w:tc>
          <w:tcPr>
            <w:tcW w:w="10758" w:type="dxa"/>
            <w:gridSpan w:val="3"/>
            <w:shd w:val="clear" w:color="auto" w:fill="auto"/>
          </w:tcPr>
          <w:p w:rsidR="00BD0F30" w:rsidRPr="00E5063E" w:rsidRDefault="00BD0F30" w:rsidP="00A1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E5063E">
              <w:rPr>
                <w:rFonts w:ascii="Arial" w:hAnsi="Arial" w:cs="Arial"/>
                <w:b/>
                <w:sz w:val="28"/>
                <w:szCs w:val="28"/>
              </w:rPr>
              <w:t>Р</w:t>
            </w:r>
            <w:proofErr w:type="gramEnd"/>
            <w:r w:rsidRPr="00E5063E">
              <w:rPr>
                <w:rFonts w:ascii="Arial" w:hAnsi="Arial" w:cs="Arial"/>
                <w:b/>
                <w:sz w:val="28"/>
                <w:szCs w:val="28"/>
              </w:rPr>
              <w:t xml:space="preserve"> Е Ш Е Н И Е</w:t>
            </w:r>
          </w:p>
        </w:tc>
      </w:tr>
      <w:tr w:rsidR="00BD0F30" w:rsidRPr="00E5063E" w:rsidTr="00214460">
        <w:trPr>
          <w:trHeight w:val="448"/>
        </w:trPr>
        <w:tc>
          <w:tcPr>
            <w:tcW w:w="10758" w:type="dxa"/>
            <w:gridSpan w:val="3"/>
            <w:shd w:val="clear" w:color="auto" w:fill="auto"/>
          </w:tcPr>
          <w:p w:rsidR="00BD0F30" w:rsidRPr="00E5063E" w:rsidRDefault="00BD0F30" w:rsidP="00A1097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D0F30" w:rsidRPr="00E5063E" w:rsidTr="00214460">
        <w:tc>
          <w:tcPr>
            <w:tcW w:w="3593" w:type="dxa"/>
            <w:shd w:val="clear" w:color="auto" w:fill="auto"/>
          </w:tcPr>
          <w:p w:rsidR="00BD0F30" w:rsidRPr="00E5063E" w:rsidRDefault="003C7148" w:rsidP="00660B6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BD0F30" w:rsidRPr="00E506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F56814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BD0F30" w:rsidRPr="00E5063E">
              <w:rPr>
                <w:rFonts w:ascii="Arial" w:hAnsi="Arial" w:cs="Arial"/>
                <w:b/>
                <w:sz w:val="28"/>
                <w:szCs w:val="28"/>
              </w:rPr>
              <w:t>.201</w:t>
            </w:r>
            <w:r w:rsidR="00660B6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BD0F30" w:rsidRPr="00E5063E">
              <w:rPr>
                <w:rFonts w:ascii="Arial" w:hAnsi="Arial" w:cs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607" w:type="dxa"/>
            <w:shd w:val="clear" w:color="auto" w:fill="auto"/>
          </w:tcPr>
          <w:p w:rsidR="00BD0F30" w:rsidRPr="00E5063E" w:rsidRDefault="00BD0F30" w:rsidP="00A109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063E">
              <w:rPr>
                <w:rFonts w:ascii="Arial" w:hAnsi="Arial" w:cs="Arial"/>
                <w:b/>
                <w:sz w:val="28"/>
                <w:szCs w:val="28"/>
              </w:rPr>
              <w:t>п.г.т. Пено</w:t>
            </w:r>
          </w:p>
        </w:tc>
        <w:tc>
          <w:tcPr>
            <w:tcW w:w="3558" w:type="dxa"/>
            <w:shd w:val="clear" w:color="auto" w:fill="auto"/>
          </w:tcPr>
          <w:p w:rsidR="00BD0F30" w:rsidRPr="00E5063E" w:rsidRDefault="00BD0F30" w:rsidP="007025A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5063E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3C7148"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Pr="00E506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D0F30" w:rsidRPr="00E5063E" w:rsidTr="00214460">
        <w:tc>
          <w:tcPr>
            <w:tcW w:w="10758" w:type="dxa"/>
            <w:gridSpan w:val="3"/>
            <w:shd w:val="clear" w:color="auto" w:fill="auto"/>
          </w:tcPr>
          <w:p w:rsidR="00BD0F30" w:rsidRPr="00E5063E" w:rsidRDefault="00BD0F30" w:rsidP="00A10973">
            <w:pPr>
              <w:ind w:left="567" w:right="8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0F30" w:rsidRPr="00E5063E" w:rsidRDefault="00BD0F30" w:rsidP="00A10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Отчет о результатах деятельности Главы, деятельности Администрации Пеновского района и иных подведомственных органах, в том числе о решении вопросов, поставленных Собранием депутатов Пеновского района</w:t>
            </w:r>
          </w:p>
        </w:tc>
      </w:tr>
    </w:tbl>
    <w:p w:rsidR="00E5063E" w:rsidRDefault="00214460" w:rsidP="00214460">
      <w:pPr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460" w:rsidRDefault="00E5063E" w:rsidP="007025AE">
      <w:pPr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4460" w:rsidRPr="00214460">
        <w:rPr>
          <w:rFonts w:ascii="Times New Roman" w:hAnsi="Times New Roman" w:cs="Times New Roman"/>
          <w:sz w:val="28"/>
          <w:szCs w:val="28"/>
        </w:rPr>
        <w:t>Заслушав</w:t>
      </w:r>
      <w:r w:rsidR="00AE6E9E">
        <w:rPr>
          <w:rFonts w:ascii="Times New Roman" w:hAnsi="Times New Roman" w:cs="Times New Roman"/>
          <w:sz w:val="28"/>
          <w:szCs w:val="28"/>
        </w:rPr>
        <w:t>,</w:t>
      </w:r>
      <w:r w:rsidR="00214460" w:rsidRP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AD3D92">
        <w:rPr>
          <w:rFonts w:ascii="Times New Roman" w:hAnsi="Times New Roman" w:cs="Times New Roman"/>
          <w:sz w:val="28"/>
          <w:szCs w:val="28"/>
        </w:rPr>
        <w:t>И.о.</w:t>
      </w:r>
      <w:r w:rsidR="00660B63">
        <w:rPr>
          <w:rFonts w:ascii="Times New Roman" w:hAnsi="Times New Roman" w:cs="Times New Roman"/>
          <w:sz w:val="28"/>
          <w:szCs w:val="28"/>
        </w:rPr>
        <w:t xml:space="preserve"> Главы Администрации Пеновского района </w:t>
      </w:r>
      <w:r w:rsidR="00AD3D92">
        <w:rPr>
          <w:rFonts w:ascii="Times New Roman" w:hAnsi="Times New Roman" w:cs="Times New Roman"/>
          <w:sz w:val="28"/>
          <w:szCs w:val="28"/>
        </w:rPr>
        <w:t>Морозова Владимира Федоровича</w:t>
      </w:r>
      <w:r w:rsidR="00AE6E9E">
        <w:rPr>
          <w:rFonts w:ascii="Times New Roman" w:hAnsi="Times New Roman" w:cs="Times New Roman"/>
          <w:sz w:val="28"/>
          <w:szCs w:val="28"/>
        </w:rPr>
        <w:t>,</w:t>
      </w:r>
      <w:r w:rsidR="00660B63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</w:t>
      </w:r>
      <w:bookmarkStart w:id="0" w:name="_GoBack"/>
      <w:bookmarkEnd w:id="0"/>
      <w:r w:rsidR="00214460" w:rsidRPr="0021446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зультатах деятельности Главы, деятельности Администрации Пеновского района и иных подведомственных органах, в том числе о решении вопросов, поставленных Собранием депутатов Пеновского района</w:t>
      </w:r>
      <w:r w:rsidR="00214460" w:rsidRPr="00214460">
        <w:rPr>
          <w:rFonts w:ascii="Times New Roman" w:hAnsi="Times New Roman" w:cs="Times New Roman"/>
          <w:sz w:val="28"/>
          <w:szCs w:val="28"/>
        </w:rPr>
        <w:t xml:space="preserve"> за</w:t>
      </w:r>
      <w:r w:rsid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>201</w:t>
      </w:r>
      <w:r w:rsidR="00B62558">
        <w:rPr>
          <w:rFonts w:ascii="Times New Roman" w:hAnsi="Times New Roman" w:cs="Times New Roman"/>
          <w:sz w:val="28"/>
          <w:szCs w:val="28"/>
        </w:rPr>
        <w:t>8</w:t>
      </w:r>
      <w:r w:rsidR="00214460" w:rsidRPr="00214460"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6 октября 2003 года</w:t>
      </w:r>
      <w:r w:rsid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>№131-ФЗ "Об общих принципах организации местного самоуправления в</w:t>
      </w:r>
      <w:r w:rsid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>Российской Федерации", Уставом муниципального образования Тверской</w:t>
      </w:r>
      <w:proofErr w:type="gramEnd"/>
      <w:r w:rsid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>области "</w:t>
      </w:r>
      <w:r w:rsidR="00214460">
        <w:rPr>
          <w:rFonts w:ascii="Times New Roman" w:hAnsi="Times New Roman" w:cs="Times New Roman"/>
          <w:sz w:val="28"/>
          <w:szCs w:val="28"/>
        </w:rPr>
        <w:t>Пеновский район", регламент</w:t>
      </w:r>
      <w:r w:rsidR="002252B1">
        <w:rPr>
          <w:rFonts w:ascii="Times New Roman" w:hAnsi="Times New Roman" w:cs="Times New Roman"/>
          <w:sz w:val="28"/>
          <w:szCs w:val="28"/>
        </w:rPr>
        <w:t>ом</w:t>
      </w:r>
      <w:r w:rsidR="00214460">
        <w:rPr>
          <w:rFonts w:ascii="Times New Roman" w:hAnsi="Times New Roman" w:cs="Times New Roman"/>
          <w:sz w:val="28"/>
          <w:szCs w:val="28"/>
        </w:rPr>
        <w:t xml:space="preserve"> Собрания депутатов Пеновского района </w:t>
      </w:r>
      <w:r w:rsidR="00AD3D9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14460" w:rsidRPr="00214460" w:rsidRDefault="00214460" w:rsidP="00214460">
      <w:pPr>
        <w:tabs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446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Пеновского района Тверской области</w:t>
      </w:r>
      <w:r w:rsidRPr="00214460">
        <w:rPr>
          <w:rFonts w:ascii="Times New Roman" w:hAnsi="Times New Roman" w:cs="Times New Roman"/>
          <w:sz w:val="28"/>
          <w:szCs w:val="28"/>
        </w:rPr>
        <w:t xml:space="preserve"> </w:t>
      </w:r>
      <w:r w:rsidRPr="00214460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14460" w:rsidRPr="004C7B86" w:rsidRDefault="00660B63" w:rsidP="007025AE">
      <w:pPr>
        <w:pStyle w:val="af"/>
        <w:numPr>
          <w:ilvl w:val="0"/>
          <w:numId w:val="3"/>
        </w:numPr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 xml:space="preserve">По результатам ежегодного отчета </w:t>
      </w:r>
      <w:r w:rsidR="00214460" w:rsidRPr="00BA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Главы, деятельности Администрации Пеновского района и иных подведомственных органах, в том числе о решении вопросов, поставленных Собранием депутатов Пеновского района</w:t>
      </w:r>
      <w:r w:rsidR="00214460" w:rsidRPr="00BA4719">
        <w:rPr>
          <w:rFonts w:ascii="Times New Roman" w:hAnsi="Times New Roman" w:cs="Times New Roman"/>
          <w:sz w:val="28"/>
          <w:szCs w:val="28"/>
        </w:rPr>
        <w:t xml:space="preserve"> за 201</w:t>
      </w:r>
      <w:r w:rsidR="00B62558">
        <w:rPr>
          <w:rFonts w:ascii="Times New Roman" w:hAnsi="Times New Roman" w:cs="Times New Roman"/>
          <w:sz w:val="28"/>
          <w:szCs w:val="28"/>
        </w:rPr>
        <w:t>8</w:t>
      </w:r>
      <w:r w:rsidR="00214460" w:rsidRPr="00BA4719">
        <w:rPr>
          <w:rFonts w:ascii="Times New Roman" w:hAnsi="Times New Roman" w:cs="Times New Roman"/>
          <w:sz w:val="28"/>
          <w:szCs w:val="28"/>
        </w:rPr>
        <w:t xml:space="preserve"> год</w:t>
      </w:r>
      <w:r w:rsidR="00214460" w:rsidRP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E5063E">
        <w:rPr>
          <w:rFonts w:ascii="Times New Roman" w:hAnsi="Times New Roman" w:cs="Times New Roman"/>
          <w:sz w:val="28"/>
          <w:szCs w:val="28"/>
        </w:rPr>
        <w:t>признать деятельность Главы</w:t>
      </w:r>
      <w:r w:rsidR="00092372">
        <w:rPr>
          <w:rFonts w:ascii="Times New Roman" w:hAnsi="Times New Roman" w:cs="Times New Roman"/>
          <w:sz w:val="28"/>
          <w:szCs w:val="28"/>
        </w:rPr>
        <w:t xml:space="preserve">, деятельность Администрации </w:t>
      </w:r>
      <w:r w:rsidR="00214460" w:rsidRPr="00E5063E">
        <w:rPr>
          <w:rFonts w:ascii="Times New Roman" w:hAnsi="Times New Roman" w:cs="Times New Roman"/>
          <w:sz w:val="28"/>
          <w:szCs w:val="28"/>
        </w:rPr>
        <w:t xml:space="preserve"> Пеновского района</w:t>
      </w:r>
      <w:r w:rsidR="00092372">
        <w:rPr>
          <w:rFonts w:ascii="Times New Roman" w:hAnsi="Times New Roman" w:cs="Times New Roman"/>
          <w:sz w:val="28"/>
          <w:szCs w:val="28"/>
        </w:rPr>
        <w:t xml:space="preserve"> и иных подведомственных органов </w:t>
      </w:r>
      <w:r w:rsidR="003C7148">
        <w:rPr>
          <w:rFonts w:ascii="Times New Roman" w:hAnsi="Times New Roman" w:cs="Times New Roman"/>
          <w:b/>
          <w:sz w:val="28"/>
          <w:szCs w:val="28"/>
        </w:rPr>
        <w:t>удовлетворительной</w:t>
      </w:r>
      <w:r w:rsidR="00E5063E" w:rsidRPr="004C7B86">
        <w:rPr>
          <w:rFonts w:ascii="Times New Roman" w:hAnsi="Times New Roman" w:cs="Times New Roman"/>
          <w:b/>
          <w:sz w:val="28"/>
          <w:szCs w:val="28"/>
        </w:rPr>
        <w:t>.</w:t>
      </w:r>
    </w:p>
    <w:p w:rsidR="00BA4719" w:rsidRPr="00214460" w:rsidRDefault="00BA4719" w:rsidP="00BA4719">
      <w:pPr>
        <w:pStyle w:val="af"/>
        <w:tabs>
          <w:tab w:val="left" w:pos="851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214460" w:rsidRPr="00214460" w:rsidRDefault="00660B63" w:rsidP="004C7B86">
      <w:pPr>
        <w:pStyle w:val="af"/>
        <w:numPr>
          <w:ilvl w:val="0"/>
          <w:numId w:val="3"/>
        </w:numPr>
        <w:tabs>
          <w:tab w:val="left" w:pos="851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</w:t>
      </w:r>
      <w:r w:rsidR="00BA4719" w:rsidRPr="00214460">
        <w:rPr>
          <w:rFonts w:ascii="Times New Roman" w:hAnsi="Times New Roman" w:cs="Times New Roman"/>
          <w:sz w:val="28"/>
          <w:szCs w:val="28"/>
        </w:rPr>
        <w:t xml:space="preserve"> </w:t>
      </w:r>
      <w:r w:rsidR="00214460" w:rsidRPr="00214460">
        <w:rPr>
          <w:rFonts w:ascii="Times New Roman" w:hAnsi="Times New Roman" w:cs="Times New Roman"/>
          <w:sz w:val="28"/>
          <w:szCs w:val="28"/>
        </w:rPr>
        <w:t>официальному опубликованию.</w:t>
      </w:r>
    </w:p>
    <w:p w:rsidR="00214460" w:rsidRDefault="00214460" w:rsidP="00214460">
      <w:pPr>
        <w:rPr>
          <w:rFonts w:ascii="Times New Roman" w:hAnsi="Times New Roman" w:cs="Times New Roman"/>
          <w:b/>
          <w:sz w:val="28"/>
          <w:szCs w:val="28"/>
        </w:rPr>
      </w:pPr>
    </w:p>
    <w:p w:rsidR="00AD3D92" w:rsidRDefault="00AD3D92" w:rsidP="00AD3D92">
      <w:pPr>
        <w:spacing w:after="0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3D92" w:rsidRDefault="00AD3D92" w:rsidP="00AD3D92">
      <w:pPr>
        <w:spacing w:after="0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AD3D92" w:rsidRDefault="00AD3D92" w:rsidP="00AD3D92">
      <w:pPr>
        <w:spacing w:after="0"/>
        <w:ind w:left="-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И.П.Степанова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</w:rPr>
        <w:br w:type="page"/>
      </w:r>
      <w:r w:rsidRPr="00B61443">
        <w:rPr>
          <w:rFonts w:ascii="Times New Roman" w:hAnsi="Times New Roman"/>
          <w:sz w:val="26"/>
          <w:szCs w:val="26"/>
        </w:rPr>
        <w:lastRenderedPageBreak/>
        <w:t>ОТЧЕТ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E5063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006AF">
        <w:rPr>
          <w:rFonts w:ascii="Times New Roman" w:hAnsi="Times New Roman"/>
          <w:sz w:val="26"/>
          <w:szCs w:val="26"/>
          <w:lang w:eastAsia="ru-RU"/>
        </w:rPr>
        <w:t>о результатах деятельности Главы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6144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деятельности </w:t>
      </w:r>
      <w:r w:rsidRPr="00B61443">
        <w:rPr>
          <w:rFonts w:ascii="Times New Roman" w:hAnsi="Times New Roman"/>
          <w:sz w:val="26"/>
          <w:szCs w:val="26"/>
        </w:rPr>
        <w:t>Администрации Пеновского района и иных подведомственных органах, в том числе о решении вопросов, поставленных Собранием депутатов Пеновского района.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Уважаемые депутаты, присутствующие!</w:t>
      </w:r>
    </w:p>
    <w:p w:rsidR="008A16E5" w:rsidRPr="00B61443" w:rsidRDefault="008A16E5" w:rsidP="008A16E5">
      <w:pPr>
        <w:tabs>
          <w:tab w:val="left" w:pos="1988"/>
          <w:tab w:val="left" w:pos="2410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соответствии с Федеральным Законом № 131-«Об общих принципах организации местного самоуправления» и Уставом МО «Пеновский район» представляю отчет о результатах деятельности Администрации района за 2018 год. 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Подводя итоги прошедшего года, стоит отметить, что главной задачей администрации района по-прежнему являлось повышение уровня и качества жизни населения района, поддержка социальной сферы, создание благоприятных условий для развития предпринимательства, привлечения инвестиций, организации новых рабочих мест. </w:t>
      </w:r>
    </w:p>
    <w:p w:rsidR="008A16E5" w:rsidRPr="00347527" w:rsidRDefault="008A16E5" w:rsidP="008A16E5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47527">
        <w:rPr>
          <w:rFonts w:ascii="Times New Roman" w:hAnsi="Times New Roman"/>
          <w:sz w:val="26"/>
          <w:szCs w:val="26"/>
        </w:rPr>
        <w:t xml:space="preserve">В марте 2018года прошли выборы </w:t>
      </w:r>
      <w:r w:rsidRPr="003475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47527">
        <w:rPr>
          <w:rFonts w:ascii="Times New Roman" w:hAnsi="Times New Roman"/>
          <w:bCs/>
          <w:sz w:val="26"/>
          <w:szCs w:val="26"/>
        </w:rPr>
        <w:t>Пр</w:t>
      </w:r>
      <w:r>
        <w:rPr>
          <w:rFonts w:ascii="Times New Roman" w:hAnsi="Times New Roman"/>
          <w:bCs/>
          <w:sz w:val="26"/>
          <w:szCs w:val="26"/>
        </w:rPr>
        <w:t>езидента Российской Федерации,</w:t>
      </w:r>
      <w:r w:rsidRPr="00347527">
        <w:rPr>
          <w:rFonts w:ascii="Times New Roman" w:hAnsi="Times New Roman"/>
          <w:bCs/>
          <w:sz w:val="26"/>
          <w:szCs w:val="26"/>
        </w:rPr>
        <w:t xml:space="preserve"> в сентябре 2018 года  дополнительные выборы </w:t>
      </w:r>
      <w:r w:rsidRPr="00347527">
        <w:rPr>
          <w:rFonts w:ascii="Times New Roman" w:hAnsi="Times New Roman"/>
          <w:sz w:val="26"/>
          <w:szCs w:val="26"/>
        </w:rPr>
        <w:t xml:space="preserve">Государственной Думы </w:t>
      </w:r>
      <w:r w:rsidRPr="00347527">
        <w:rPr>
          <w:rFonts w:ascii="Times New Roman" w:hAnsi="Times New Roman"/>
          <w:bCs/>
          <w:sz w:val="26"/>
          <w:szCs w:val="26"/>
        </w:rPr>
        <w:t xml:space="preserve">седьмого созыва, а также выборы депутатов Совета депутатов городского и сельских поселений Пеновского района  Тверской области 4 созыва.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районный бюджет.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За  2018 год в бюджет муниципального образования «Пеновский район» поступило доходов в сумме 56,9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млн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уб., процент исполнения бюджета составил 91,4 %.  За 2017 год поступило 51,7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млн.руб. Основное увеличение по доходам (в сумме 5,2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 xml:space="preserve">млн.руб.)  </w:t>
      </w:r>
      <w:r>
        <w:rPr>
          <w:rFonts w:ascii="Times New Roman" w:hAnsi="Times New Roman"/>
          <w:sz w:val="26"/>
          <w:szCs w:val="26"/>
        </w:rPr>
        <w:t>получено</w:t>
      </w:r>
      <w:r w:rsidRPr="00B61443">
        <w:rPr>
          <w:rFonts w:ascii="Times New Roman" w:hAnsi="Times New Roman"/>
          <w:sz w:val="26"/>
          <w:szCs w:val="26"/>
        </w:rPr>
        <w:t xml:space="preserve"> по НДФЛ, акцизам, доходам от использования имущества, штрафным санкциям.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Основная доля собственных доходов бюджета муниципального образования «Пеновский район» за 2018 год обеспечена за счет налоговых и неналоговых платежей</w:t>
      </w:r>
      <w:r>
        <w:rPr>
          <w:rFonts w:ascii="Times New Roman" w:hAnsi="Times New Roman"/>
          <w:sz w:val="26"/>
          <w:szCs w:val="26"/>
        </w:rPr>
        <w:t xml:space="preserve"> таких</w:t>
      </w:r>
      <w:r w:rsidRPr="00B61443">
        <w:rPr>
          <w:rFonts w:ascii="Times New Roman" w:hAnsi="Times New Roman"/>
          <w:sz w:val="26"/>
          <w:szCs w:val="26"/>
        </w:rPr>
        <w:t xml:space="preserve"> как: </w:t>
      </w:r>
    </w:p>
    <w:p w:rsidR="008A16E5" w:rsidRPr="00B61443" w:rsidRDefault="008A16E5" w:rsidP="008A16E5">
      <w:pPr>
        <w:numPr>
          <w:ilvl w:val="0"/>
          <w:numId w:val="8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налог на доходы физических лиц (доля в собственных налоговых и неналоговых доходах составила 73,8 %);</w:t>
      </w:r>
    </w:p>
    <w:p w:rsidR="008A16E5" w:rsidRPr="00B61443" w:rsidRDefault="008A16E5" w:rsidP="008A16E5">
      <w:pPr>
        <w:numPr>
          <w:ilvl w:val="0"/>
          <w:numId w:val="8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доходы от уплаты акцизов на нефтепродукты  (9,7%);</w:t>
      </w:r>
    </w:p>
    <w:p w:rsidR="008A16E5" w:rsidRPr="00B61443" w:rsidRDefault="008A16E5" w:rsidP="008A16E5">
      <w:pPr>
        <w:numPr>
          <w:ilvl w:val="0"/>
          <w:numId w:val="8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доходы от продажи материальных активов (7,1%);</w:t>
      </w:r>
    </w:p>
    <w:p w:rsidR="008A16E5" w:rsidRPr="00B61443" w:rsidRDefault="008A16E5" w:rsidP="008A16E5">
      <w:pPr>
        <w:numPr>
          <w:ilvl w:val="0"/>
          <w:numId w:val="8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доходы от использования имущества (4,2%);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Удельный вес налоговых доходов в общем объеме поступлений составил 87,5%, неналоговых доходов- 12,5%.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D262E">
        <w:rPr>
          <w:rFonts w:ascii="Times New Roman" w:hAnsi="Times New Roman"/>
          <w:sz w:val="26"/>
          <w:szCs w:val="26"/>
        </w:rPr>
        <w:t xml:space="preserve">За 2018 год проведено 4 заседания комиссии по укреплению налоговой и бюджетной дисциплины, рассмотрены должники юридические и физические лица в количестве 22 человек. </w:t>
      </w:r>
      <w:r w:rsidRPr="003E0C4D">
        <w:rPr>
          <w:rFonts w:ascii="Times New Roman" w:hAnsi="Times New Roman"/>
          <w:sz w:val="26"/>
          <w:szCs w:val="26"/>
        </w:rPr>
        <w:t>По результатам комиссии в бюджет поступил</w:t>
      </w:r>
      <w:r w:rsidRPr="003E0C4D">
        <w:rPr>
          <w:rFonts w:ascii="Times New Roman" w:hAnsi="Times New Roman"/>
          <w:sz w:val="26"/>
          <w:szCs w:val="26"/>
          <w:lang w:val="en-US"/>
        </w:rPr>
        <w:t>b</w:t>
      </w:r>
      <w:r w:rsidRPr="003E0C4D">
        <w:rPr>
          <w:rFonts w:ascii="Times New Roman" w:hAnsi="Times New Roman"/>
          <w:sz w:val="26"/>
          <w:szCs w:val="26"/>
        </w:rPr>
        <w:t xml:space="preserve"> денежные средства в сумме 1839,5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0C4D">
        <w:rPr>
          <w:rFonts w:ascii="Times New Roman" w:hAnsi="Times New Roman"/>
          <w:sz w:val="26"/>
          <w:szCs w:val="26"/>
        </w:rPr>
        <w:t>тыс</w:t>
      </w:r>
      <w:proofErr w:type="gramStart"/>
      <w:r w:rsidRPr="003E0C4D">
        <w:rPr>
          <w:rFonts w:ascii="Times New Roman" w:hAnsi="Times New Roman"/>
          <w:sz w:val="26"/>
          <w:szCs w:val="26"/>
        </w:rPr>
        <w:t>.р</w:t>
      </w:r>
      <w:proofErr w:type="gramEnd"/>
      <w:r w:rsidRPr="003E0C4D">
        <w:rPr>
          <w:rFonts w:ascii="Times New Roman" w:hAnsi="Times New Roman"/>
          <w:sz w:val="26"/>
          <w:szCs w:val="26"/>
        </w:rPr>
        <w:t xml:space="preserve">уб., в т.ч.: </w:t>
      </w:r>
      <w:r w:rsidRPr="00B61443">
        <w:rPr>
          <w:rFonts w:ascii="Times New Roman" w:hAnsi="Times New Roman"/>
          <w:sz w:val="26"/>
          <w:szCs w:val="26"/>
        </w:rPr>
        <w:t>НДФЛ в сумме 1430,1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тыс.руб., арендная плата за земельные участки в сумме 397,8 тыс.руб., ЕНВД – 11,6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тыс.руб</w:t>
      </w:r>
      <w:r>
        <w:rPr>
          <w:rFonts w:ascii="Times New Roman" w:hAnsi="Times New Roman"/>
          <w:sz w:val="26"/>
          <w:szCs w:val="26"/>
        </w:rPr>
        <w:t>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За 2018 год выявлено 14 предприятий и ИП, выплачивающих среднюю заработную плату ниже прожиточного минимума, все они были приглашены на заседание комиссий по укреплению налоговой и бюджетной дисциплины.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</w:t>
      </w:r>
      <w:r w:rsidRPr="00B61443">
        <w:rPr>
          <w:rFonts w:ascii="Times New Roman" w:hAnsi="Times New Roman"/>
          <w:sz w:val="26"/>
          <w:szCs w:val="26"/>
        </w:rPr>
        <w:t>руководителями 9 предприятий МО заключены двусторонние Соглашения по поддержанию среднего уровня заработной платы не ниже прожиточного минимума. Условия Соглашений в течени</w:t>
      </w:r>
      <w:proofErr w:type="gramStart"/>
      <w:r w:rsidRPr="00B61443">
        <w:rPr>
          <w:rFonts w:ascii="Times New Roman" w:hAnsi="Times New Roman"/>
          <w:sz w:val="26"/>
          <w:szCs w:val="26"/>
        </w:rPr>
        <w:t>и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года не нарушались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Дотации, субсидии, субвенции, иные межбюджетные трансферты, переданные из бюджетов всех уровней, прочие безвозмездные поступления (с учетом возвратов остатков прошлых лет) в бюджет муниципального образования «Пеновский район» 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2018 год составили 126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476,9 тыс. руб. или 99,3 % запланированных годовых назначений  2018 года.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Расходная часть бюджета муниципального образования «Пеновский район» по состоянию на 01.01.2019 года исполнена на 95,3 % (план годовой 2018 года 189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956,7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уб., исполнено на 01.01.2019 года 181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118,3 тыс.руб.).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отчетном периоде направлено: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обеспечение госгарантий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учреждениях и на модернизацию региональных программ общего образования 39 887,9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обеспечение госгарантий реализации прав на получение бесплатного дошкольного образования в муниципальных образовательных организациях 8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577,8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 590,3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уб.; 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обеспечение учащихся начальных классов горячим питанием 1125,4  тыс. руб.;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подвоз учащихся к месту учебы и обратно 3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185,7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организацию отдыха детей в каникулярное время 584,9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осуществление полномочий в сфере дорожной деятельности 21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575,4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организацию транспортного обслуживания населения   2094,4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поддержку редакци</w:t>
      </w:r>
      <w:r>
        <w:rPr>
          <w:rFonts w:ascii="Times New Roman" w:hAnsi="Times New Roman"/>
          <w:sz w:val="26"/>
          <w:szCs w:val="26"/>
        </w:rPr>
        <w:t>и</w:t>
      </w:r>
      <w:r w:rsidRPr="00B61443">
        <w:rPr>
          <w:rFonts w:ascii="Times New Roman" w:hAnsi="Times New Roman"/>
          <w:sz w:val="26"/>
          <w:szCs w:val="26"/>
        </w:rPr>
        <w:t xml:space="preserve"> районн</w:t>
      </w:r>
      <w:r>
        <w:rPr>
          <w:rFonts w:ascii="Times New Roman" w:hAnsi="Times New Roman"/>
          <w:sz w:val="26"/>
          <w:szCs w:val="26"/>
        </w:rPr>
        <w:t>ой</w:t>
      </w:r>
      <w:r w:rsidRPr="00B61443">
        <w:rPr>
          <w:rFonts w:ascii="Times New Roman" w:hAnsi="Times New Roman"/>
          <w:sz w:val="26"/>
          <w:szCs w:val="26"/>
        </w:rPr>
        <w:t xml:space="preserve"> газет</w:t>
      </w:r>
      <w:r>
        <w:rPr>
          <w:rFonts w:ascii="Times New Roman" w:hAnsi="Times New Roman"/>
          <w:sz w:val="26"/>
          <w:szCs w:val="26"/>
        </w:rPr>
        <w:t>ы</w:t>
      </w:r>
      <w:r w:rsidRPr="00B61443">
        <w:rPr>
          <w:rFonts w:ascii="Times New Roman" w:hAnsi="Times New Roman"/>
          <w:sz w:val="26"/>
          <w:szCs w:val="26"/>
        </w:rPr>
        <w:t xml:space="preserve"> за счет  районного и областного бюджета в сумме  1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786,5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обеспечение благоустроенными жилыми помещениями специализированного жилфонда детей-сирот, детей, оставшихся без попечения родителей  в сумме 4286,7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 (приобретено пять квартир);</w:t>
      </w:r>
    </w:p>
    <w:p w:rsidR="008A16E5" w:rsidRPr="00B61443" w:rsidRDefault="008A16E5" w:rsidP="008A16E5">
      <w:pPr>
        <w:numPr>
          <w:ilvl w:val="0"/>
          <w:numId w:val="9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компенсацию расходов  по  оплате жилых помещений, отопления и освещения педагогическим работникам, проживающим и работающим в сельской местности, рабочих поселках в сумме 2146,5тыс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уб;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2018 году привлечены средства из областного бюджета с долей софинансирования из районного бюджета на следующие мероприятия: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обеспечение развития и укрепления материально-технической базы муниципальных домов культуры в сумме 638,1тыс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повышение заработной платы работникам муниципальных учреждений культуры -5389,0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комплектование книжных фондов библиотек-21,6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повышение заработной платы педагогическим работникам дополнительного образования-580,4тыс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обеспечение организации подвоза учащихся в рамках реализации проекта «нас пригласили во Дворец»-50,0тыс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поддержку лучших учреждений культуры в сумме 105,0тыс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техническое оснащение и содержание виртуальных концертных залов в сумме 306,5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укрепление материально-технической базы общеобразовательных учреждений в сумме 685,1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0"/>
        </w:numPr>
        <w:spacing w:before="240" w:line="240" w:lineRule="auto"/>
        <w:ind w:left="567" w:firstLine="426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повышение оплаты труда работникам муниципальных учреждений в связи с увеличением минимального размера оплаты труда в сумме 5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535,1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Кроме того привлечены средства на реализацию мероприятий по обращениям, поступающим к депутатам Законодательного Собрания Тверской области в сумме 181,3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уб., в т.ч. по отделу образования в сумме 151,8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тыс.руб. и отделу по делам культуры, молодежи и спорта в сумме 29,5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тыс.руб. Средства направлены на установку видеонаблюдения и приобретение музыкальной установки «Микшер» (отдел образования) и ремонт противопожарного оборудования и ремонт электропроводки (отдел культуры).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2018 году расходы по образованию составили 98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935,4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уб., по сравнению с 2017 годом расходы увеличились на 13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818,9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тыс.руб.,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По культуре расходы 2018 года составили 23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239,7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уб., по сравнению с 2017 годом расходы увеличились на 5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256,6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тыс.руб.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Кроме того увеличились расходы  в 2018 году по сравнению с 2017 годом по следующим разделам:</w:t>
      </w:r>
    </w:p>
    <w:p w:rsidR="008A16E5" w:rsidRPr="00B61443" w:rsidRDefault="008A16E5" w:rsidP="008A16E5">
      <w:pPr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-национальная безопасность и правоохранительная деятельность на 131,8тыс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-ЖКХ-182,7тыс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уб.;</w:t>
      </w:r>
    </w:p>
    <w:p w:rsidR="008A16E5" w:rsidRPr="00B61443" w:rsidRDefault="008A16E5" w:rsidP="008A16E5">
      <w:pPr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-национальная экономика на 12444,3тыс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B61443">
        <w:rPr>
          <w:rFonts w:ascii="Times New Roman" w:hAnsi="Times New Roman"/>
          <w:sz w:val="26"/>
          <w:szCs w:val="26"/>
        </w:rPr>
        <w:t>соцполитике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расходы составили 7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584,9тыс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уб., по сравнению с 2017 годом расходы увеличились на 1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476,0тыс.руб.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По раз.1102 «Физкультура и спорт» расходы 2018 года составили 236,2тыс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уб., по сравнению с 2017 годом расходы увеличились на 42,6тыс.руб.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2018 году реализованы мероприятия в рамках муниципальных программ в размере 180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880,0тыс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 или 95,5% к уточненному плану, в том числе по следующим программам: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программа МО "Пеновский район" "Развитие отрасли "Образование" на 2017-2021 годы" – 94,6%, исполнение</w:t>
      </w:r>
      <w:proofErr w:type="gramStart"/>
      <w:r w:rsidRPr="00B61443">
        <w:rPr>
          <w:rFonts w:ascii="Times New Roman" w:hAnsi="Times New Roman"/>
          <w:sz w:val="26"/>
          <w:szCs w:val="26"/>
        </w:rPr>
        <w:t>.;</w:t>
      </w:r>
      <w:proofErr w:type="gramEnd"/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Муниципальной программы  МО «Пеновский район» «Развитие  отрасли «Культура</w:t>
      </w:r>
      <w:r>
        <w:rPr>
          <w:rFonts w:ascii="Times New Roman" w:hAnsi="Times New Roman"/>
          <w:sz w:val="26"/>
          <w:szCs w:val="26"/>
        </w:rPr>
        <w:t>»  на  2017 – 2021 годы» -97,9%</w:t>
      </w:r>
      <w:r w:rsidRPr="00B61443">
        <w:rPr>
          <w:rFonts w:ascii="Times New Roman" w:hAnsi="Times New Roman"/>
          <w:sz w:val="26"/>
          <w:szCs w:val="26"/>
        </w:rPr>
        <w:t>;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программа  МО «Пеновский район» Тверской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«Спорт, молодёжная политика и туризм на  2017 – 2021 годы» – 95,5%,;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 программа МО "Пеновский район" «Обеспечение правопорядка и безопасности населения на территории Пеновского района» на 2017-2021 годы» – 97,3%.;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программа МО "Пеновский район" " Содействие временной занятости безработных и ищущих работу граждан Пеновского рай</w:t>
      </w:r>
      <w:r>
        <w:rPr>
          <w:rFonts w:ascii="Times New Roman" w:hAnsi="Times New Roman"/>
          <w:sz w:val="26"/>
          <w:szCs w:val="26"/>
        </w:rPr>
        <w:t>она на 2017-2021 годы"– 100,0 %</w:t>
      </w:r>
      <w:r w:rsidRPr="00B61443">
        <w:rPr>
          <w:rFonts w:ascii="Times New Roman" w:hAnsi="Times New Roman"/>
          <w:sz w:val="26"/>
          <w:szCs w:val="26"/>
        </w:rPr>
        <w:t>.;</w:t>
      </w:r>
    </w:p>
    <w:p w:rsidR="008A16E5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программа МО "Пеновский район" "Поддержка и развитие экономического потенциала, управление муниципальным имуществом и земельными ресурсами на 2017-2021 годы"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93,6%</w:t>
      </w:r>
      <w:r w:rsidRPr="00B61443">
        <w:rPr>
          <w:rFonts w:ascii="Times New Roman" w:hAnsi="Times New Roman"/>
          <w:sz w:val="26"/>
          <w:szCs w:val="26"/>
        </w:rPr>
        <w:t xml:space="preserve">; 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программа "Муниципальное управление и гражданское общество Пеновского р</w:t>
      </w:r>
      <w:r>
        <w:rPr>
          <w:rFonts w:ascii="Times New Roman" w:hAnsi="Times New Roman"/>
          <w:sz w:val="26"/>
          <w:szCs w:val="26"/>
        </w:rPr>
        <w:t>айона" на 2017-2021 гг. "-97,7%</w:t>
      </w:r>
      <w:r w:rsidRPr="00B61443">
        <w:rPr>
          <w:rFonts w:ascii="Times New Roman" w:hAnsi="Times New Roman"/>
          <w:sz w:val="26"/>
          <w:szCs w:val="26"/>
        </w:rPr>
        <w:t>;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программа "Управление  финансами и совершенствование налоговой пол</w:t>
      </w:r>
      <w:r>
        <w:rPr>
          <w:rFonts w:ascii="Times New Roman" w:hAnsi="Times New Roman"/>
          <w:sz w:val="26"/>
          <w:szCs w:val="26"/>
        </w:rPr>
        <w:t>итики на 2017-2021 гг." "-99,2%</w:t>
      </w:r>
      <w:r w:rsidRPr="00B61443">
        <w:rPr>
          <w:rFonts w:ascii="Times New Roman" w:hAnsi="Times New Roman"/>
          <w:sz w:val="26"/>
          <w:szCs w:val="26"/>
        </w:rPr>
        <w:t>.;</w:t>
      </w:r>
    </w:p>
    <w:p w:rsidR="008A16E5" w:rsidRPr="00B61443" w:rsidRDefault="008A16E5" w:rsidP="008A16E5">
      <w:pPr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Муниципальная  программа МО "Пеновский район" «Организация районных  социально-значимых мероприятий» на 2017-2021 годы» "-</w:t>
      </w:r>
      <w:r>
        <w:rPr>
          <w:rFonts w:ascii="Times New Roman" w:hAnsi="Times New Roman"/>
          <w:sz w:val="26"/>
          <w:szCs w:val="26"/>
        </w:rPr>
        <w:t>100,0%</w:t>
      </w:r>
      <w:r w:rsidRPr="00B61443">
        <w:rPr>
          <w:rFonts w:ascii="Times New Roman" w:hAnsi="Times New Roman"/>
          <w:sz w:val="26"/>
          <w:szCs w:val="26"/>
        </w:rPr>
        <w:t>;</w:t>
      </w:r>
    </w:p>
    <w:p w:rsidR="008A16E5" w:rsidRDefault="008A16E5" w:rsidP="008A16E5">
      <w:pPr>
        <w:pStyle w:val="a3"/>
        <w:tabs>
          <w:tab w:val="left" w:pos="1988"/>
        </w:tabs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Не смотря на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 xml:space="preserve"> сложную финансовую ситуацию, в результате слаженной работы всех отделов, структурных подразделений администрации, поселений района, муниципальных учреждений в 2018 году сохранено финансирование первоочередных социально-значимых расходов.   </w:t>
      </w:r>
    </w:p>
    <w:p w:rsidR="008A16E5" w:rsidRPr="006A4F20" w:rsidRDefault="008A16E5" w:rsidP="008A16E5">
      <w:pPr>
        <w:pStyle w:val="a3"/>
        <w:tabs>
          <w:tab w:val="left" w:pos="1988"/>
        </w:tabs>
        <w:spacing w:before="240" w:after="20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6A4F20">
        <w:rPr>
          <w:rFonts w:ascii="Times New Roman" w:hAnsi="Times New Roman"/>
          <w:b/>
          <w:bCs/>
          <w:sz w:val="26"/>
          <w:szCs w:val="26"/>
          <w:lang w:val="ru-RU"/>
        </w:rPr>
        <w:t>Муниципальная собственность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Многое в решении социально-экономических вопросов по исполнению бюджета района и поселений зависит от работы</w:t>
      </w:r>
      <w:r>
        <w:rPr>
          <w:rFonts w:ascii="Times New Roman" w:hAnsi="Times New Roman"/>
          <w:sz w:val="26"/>
          <w:szCs w:val="26"/>
        </w:rPr>
        <w:t xml:space="preserve"> Комитета </w:t>
      </w:r>
      <w:r w:rsidRPr="00B61443">
        <w:rPr>
          <w:rFonts w:ascii="Times New Roman" w:hAnsi="Times New Roman"/>
          <w:sz w:val="26"/>
          <w:szCs w:val="26"/>
        </w:rPr>
        <w:t>по управлению муниципальным имуществом.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 состоянию на 01.01.2019 г. в составе имущества казны числится муниципальное  имущество на  сумму  </w:t>
      </w:r>
      <w:r w:rsidRPr="00FA2A55">
        <w:rPr>
          <w:rFonts w:ascii="Times New Roman" w:hAnsi="Times New Roman"/>
          <w:b/>
          <w:sz w:val="26"/>
          <w:szCs w:val="26"/>
        </w:rPr>
        <w:t>514,42</w:t>
      </w:r>
      <w:r w:rsidRPr="00B61443">
        <w:rPr>
          <w:rFonts w:ascii="Times New Roman" w:hAnsi="Times New Roman"/>
          <w:sz w:val="26"/>
          <w:szCs w:val="26"/>
        </w:rPr>
        <w:t xml:space="preserve"> млн. руб., в 2017 – 51</w:t>
      </w:r>
      <w:r>
        <w:rPr>
          <w:rFonts w:ascii="Times New Roman" w:hAnsi="Times New Roman"/>
          <w:sz w:val="26"/>
          <w:szCs w:val="26"/>
        </w:rPr>
        <w:t>5</w:t>
      </w:r>
      <w:r w:rsidRPr="00B6144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67</w:t>
      </w:r>
      <w:r w:rsidRPr="00B61443">
        <w:rPr>
          <w:rFonts w:ascii="Times New Roman" w:hAnsi="Times New Roman"/>
          <w:sz w:val="26"/>
          <w:szCs w:val="26"/>
        </w:rPr>
        <w:t xml:space="preserve">. 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течение 2018 года оприходовано казенного имущества на сумму 25 млн. 865 тыс. руб., 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Передано учреждениям и списано имущества  на сумму 27 млн. 117 тыс. руб.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Поступления от продажи муниципального имущества за 2018 год составили 309  тыс. руб. (здание  дома-интерната  в д. Корен</w:t>
      </w:r>
      <w:proofErr w:type="gramStart"/>
      <w:r w:rsidRPr="00B61443">
        <w:rPr>
          <w:rFonts w:ascii="Times New Roman" w:hAnsi="Times New Roman"/>
          <w:sz w:val="26"/>
          <w:szCs w:val="26"/>
        </w:rPr>
        <w:t>о-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1443">
        <w:rPr>
          <w:rFonts w:ascii="Times New Roman" w:hAnsi="Times New Roman"/>
          <w:sz w:val="26"/>
          <w:szCs w:val="26"/>
        </w:rPr>
        <w:t>Княжево</w:t>
      </w:r>
      <w:proofErr w:type="spellEnd"/>
      <w:r w:rsidRPr="00B61443">
        <w:rPr>
          <w:rFonts w:ascii="Times New Roman" w:hAnsi="Times New Roman"/>
          <w:sz w:val="26"/>
          <w:szCs w:val="26"/>
        </w:rPr>
        <w:t>).  В 2017 году продано на  650  тыс. руб. Снижение связано с отсутствием заявок на приобретение имущества.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Поступления от продажи земельных участков составили – 3 млн. </w:t>
      </w:r>
      <w:r>
        <w:rPr>
          <w:rFonts w:ascii="Times New Roman" w:hAnsi="Times New Roman"/>
          <w:sz w:val="26"/>
          <w:szCs w:val="26"/>
        </w:rPr>
        <w:t>733</w:t>
      </w:r>
      <w:r w:rsidRPr="00B61443">
        <w:rPr>
          <w:rFonts w:ascii="Times New Roman" w:hAnsi="Times New Roman"/>
          <w:sz w:val="26"/>
          <w:szCs w:val="26"/>
        </w:rPr>
        <w:t xml:space="preserve"> тыс. руб. (в 2017 году 3 млн. </w:t>
      </w:r>
      <w:r>
        <w:rPr>
          <w:rFonts w:ascii="Times New Roman" w:hAnsi="Times New Roman"/>
          <w:sz w:val="26"/>
          <w:szCs w:val="26"/>
        </w:rPr>
        <w:t>473</w:t>
      </w:r>
      <w:r w:rsidRPr="00B61443">
        <w:rPr>
          <w:rFonts w:ascii="Times New Roman" w:hAnsi="Times New Roman"/>
          <w:sz w:val="26"/>
          <w:szCs w:val="26"/>
        </w:rPr>
        <w:t xml:space="preserve"> тыс. руб.). Поступления от увеличения площадей земельных участков путем перераспределения – 131,4  тыс. руб. (в  2017 год у- 311 тыс. руб.). Уменьшение связано со снижением количества заявок на приобретение участков.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От аренды муниципального имущества в бюджет МО «Пеновский район» поступили денежные средства в сумме  291 тыс. руб. (в 2017 году- 231,9 тыс. руб.).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Поступило от аренды земельных участков в районный бюджет  2 млн.  83  тыс. руб.  и  443 тыс. руб. в бюджет  МО «Городское поселение  п. Пено»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результате работы с должниками, в бюджет МО «Пеновский район» поступила задолженность по арендной  плате  за  земельные  участки в  сумме  392 тыс. руб. (в  2017 году  380 тыс. руб.). В 2018 году вынесено 3 решения Арбитражного суда о взыскании задолженности по арендной плате на  сумму 796,1 т. руб</w:t>
      </w:r>
      <w:proofErr w:type="gramStart"/>
      <w:r w:rsidRPr="00B61443">
        <w:rPr>
          <w:rFonts w:ascii="Times New Roman" w:hAnsi="Times New Roman"/>
          <w:sz w:val="26"/>
          <w:szCs w:val="26"/>
        </w:rPr>
        <w:t>.(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в 2017 году- 1,130 тыс. руб.)    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</w:t>
      </w:r>
      <w:proofErr w:type="gramStart"/>
      <w:r w:rsidRPr="00B61443">
        <w:rPr>
          <w:rFonts w:ascii="Times New Roman" w:hAnsi="Times New Roman"/>
          <w:sz w:val="26"/>
          <w:szCs w:val="26"/>
        </w:rPr>
        <w:t>.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61443">
        <w:rPr>
          <w:rFonts w:ascii="Times New Roman" w:hAnsi="Times New Roman"/>
          <w:sz w:val="26"/>
          <w:szCs w:val="26"/>
        </w:rPr>
        <w:t>п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оставлено на учет на получение земельных участков 5 многодетных семей, (в  2017 году- </w:t>
      </w:r>
      <w:r>
        <w:rPr>
          <w:rFonts w:ascii="Times New Roman" w:hAnsi="Times New Roman"/>
          <w:sz w:val="26"/>
          <w:szCs w:val="26"/>
        </w:rPr>
        <w:t>1 участок</w:t>
      </w:r>
      <w:r w:rsidRPr="00B6144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предоставлен в 2018 году 1 участок (в 2017 году – 2 участка)</w:t>
      </w:r>
      <w:r w:rsidRPr="00B61443">
        <w:rPr>
          <w:rFonts w:ascii="Times New Roman" w:hAnsi="Times New Roman"/>
          <w:sz w:val="26"/>
          <w:szCs w:val="26"/>
        </w:rPr>
        <w:t xml:space="preserve">. Снижение  связано с отказами граждан от предлагаемых земельных участков. На очереди 19 семей.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 2018 году заключено 5 договоров  социального найма по объектам для детей-сирот (в 2017 году – 3). 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2018 году зарегистрировано в муниципальную собственность 27 объектов недвижимости  (в 2017 году- 13 объектов).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Проведено  45 проверок соблюдения земельного законодательства в отношении физических лиц (в 2017 году  - 20 проверок).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По результатам проверок нарушители привлечены к административной ответственности - штрафы  15 тыс. руб. (в 2017 году -20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уб.)</w:t>
      </w:r>
    </w:p>
    <w:p w:rsidR="008A16E5" w:rsidRPr="00097197" w:rsidRDefault="008A16E5" w:rsidP="008A16E5">
      <w:pPr>
        <w:tabs>
          <w:tab w:val="left" w:pos="720"/>
        </w:tabs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097197">
        <w:rPr>
          <w:rFonts w:ascii="Times New Roman" w:hAnsi="Times New Roman"/>
          <w:b/>
          <w:sz w:val="26"/>
          <w:szCs w:val="26"/>
        </w:rPr>
        <w:t>Социально- экономическое развитие.</w:t>
      </w:r>
    </w:p>
    <w:p w:rsidR="008A16E5" w:rsidRDefault="008A16E5" w:rsidP="008A16E5">
      <w:pPr>
        <w:tabs>
          <w:tab w:val="left" w:pos="720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2018 году Администрация района продолжила работу, по  социально-экономическому развитию района. </w:t>
      </w:r>
    </w:p>
    <w:p w:rsidR="008A16E5" w:rsidRDefault="008A16E5" w:rsidP="008A16E5">
      <w:pPr>
        <w:tabs>
          <w:tab w:val="left" w:pos="720"/>
        </w:tabs>
        <w:spacing w:before="240" w:line="240" w:lineRule="auto"/>
        <w:ind w:firstLine="567"/>
        <w:jc w:val="both"/>
        <w:rPr>
          <w:szCs w:val="28"/>
        </w:rPr>
      </w:pPr>
      <w:r>
        <w:rPr>
          <w:rFonts w:ascii="Times New Roman" w:hAnsi="Times New Roman"/>
          <w:sz w:val="26"/>
          <w:szCs w:val="26"/>
        </w:rPr>
        <w:t>В районе на начало 2018 года по предварительной оценке проживает</w:t>
      </w:r>
      <w:r w:rsidRPr="00526BE3">
        <w:rPr>
          <w:szCs w:val="28"/>
        </w:rPr>
        <w:t xml:space="preserve"> </w:t>
      </w:r>
      <w:r>
        <w:rPr>
          <w:szCs w:val="28"/>
        </w:rPr>
        <w:t xml:space="preserve"> </w:t>
      </w:r>
      <w:r w:rsidRPr="00526BE3">
        <w:rPr>
          <w:rFonts w:ascii="Times New Roman" w:hAnsi="Times New Roman"/>
          <w:sz w:val="26"/>
          <w:szCs w:val="26"/>
        </w:rPr>
        <w:t>5700 человек</w:t>
      </w:r>
      <w:r w:rsidRPr="0038583C">
        <w:rPr>
          <w:szCs w:val="28"/>
        </w:rPr>
        <w:t>.</w:t>
      </w:r>
    </w:p>
    <w:p w:rsidR="008A16E5" w:rsidRPr="00526BE3" w:rsidRDefault="008A16E5" w:rsidP="008A16E5">
      <w:pPr>
        <w:tabs>
          <w:tab w:val="left" w:pos="720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26BE3">
        <w:rPr>
          <w:rFonts w:ascii="Times New Roman" w:hAnsi="Times New Roman"/>
          <w:sz w:val="26"/>
          <w:szCs w:val="26"/>
        </w:rPr>
        <w:t xml:space="preserve">В 2018 году в Пеновском  </w:t>
      </w:r>
      <w:proofErr w:type="spellStart"/>
      <w:r w:rsidRPr="00526BE3">
        <w:rPr>
          <w:rFonts w:ascii="Times New Roman" w:hAnsi="Times New Roman"/>
          <w:sz w:val="26"/>
          <w:szCs w:val="26"/>
        </w:rPr>
        <w:t>ЗАГСе</w:t>
      </w:r>
      <w:proofErr w:type="spellEnd"/>
      <w:r w:rsidRPr="00526BE3">
        <w:rPr>
          <w:rFonts w:ascii="Times New Roman" w:hAnsi="Times New Roman"/>
          <w:sz w:val="26"/>
          <w:szCs w:val="26"/>
        </w:rPr>
        <w:t xml:space="preserve"> зарегистрировано 34 новорожденных, </w:t>
      </w:r>
      <w:r>
        <w:rPr>
          <w:rFonts w:ascii="Times New Roman" w:hAnsi="Times New Roman"/>
          <w:sz w:val="26"/>
          <w:szCs w:val="26"/>
        </w:rPr>
        <w:t>умерло</w:t>
      </w:r>
      <w:r w:rsidRPr="00526BE3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09 человек, кол-во заключенных браков – 19.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В течение 2018 года наблюдалось резкое снижение уровня зарегистрированной безработице, на 01.01.2018 г. уровень составлял 2,8 % или 90 человек, на конец года уже составил 1,5 % - 47 человек. Это самый низкий уровень за 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последние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 xml:space="preserve"> 5 лет. 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Снизилось и количество обращений граждан в службу занятости за содействием в поиске подходящей работы на 14 % по сравнению с прошлым годом, и составило 306 чел. Средняя продолжительность безработицы составила 5 месяцев. 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 течение 2018 год при содействии службы занятости: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трудоустроено 213 человек</w:t>
      </w:r>
      <w:r w:rsidRPr="00B61443">
        <w:rPr>
          <w:rFonts w:ascii="Times New Roman" w:hAnsi="Times New Roman"/>
          <w:sz w:val="26"/>
          <w:szCs w:val="26"/>
          <w:lang w:val="ru-RU"/>
        </w:rPr>
        <w:t>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трудоустроено 6 инвалидов</w:t>
      </w:r>
      <w:r w:rsidRPr="00B61443">
        <w:rPr>
          <w:rFonts w:ascii="Times New Roman" w:hAnsi="Times New Roman"/>
          <w:sz w:val="26"/>
          <w:szCs w:val="26"/>
          <w:lang w:val="ru-RU"/>
        </w:rPr>
        <w:t>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трудоустроены по договорам с материальной поддержкой из средств областного бюджета 4 безработных граждан, испытывающих трудности в поиске раб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ты (1 - инвалид,  2 -  одиноких родителя, 1 – безработный гражданин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предпенсионного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возраста), в 2017 - 6;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участвовали в оплачиваемых общественных работах 4 человека, в 2017 – 18 человек;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- 1 выпускник был трудоустроен по программе «Стажировка»;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- прошли профессиональное 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обучение по направлению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 xml:space="preserve"> службы занятости 21 человек,  из них трудоустроились в течение 3-х месяцев после завершения профессионального обучения 11 человек, в 2017 -24 чел.;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трудоустроены в период летних каникул по договорам со школами и с ООО «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ДИСКАВЕРИ-Пено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» 40 несовершеннолетних граждан в возрасте от 14 до 18 лет, в том числе 25 подростков с использованием средств местного бюджета и выплатой материальной поддержки из областного бюджета;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отправлены на досрочную пенсию по предложению службы занятости при отсутствии возможности для трудоустройства 3 безработных гражданина;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организовали собственное дело 2 безработных гражданина, на 1 человека меньше, чем в прошлом году.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За 2018 год организациями было заявлено 363 вакансий. Число заявленных вакансий увеличилось на 26 %, по сравнению с </w:t>
      </w:r>
      <w:smartTag w:uri="urn:schemas-microsoft-com:office:smarttags" w:element="metricconverter">
        <w:smartTagPr>
          <w:attr w:name="ProductID" w:val="2017 г"/>
        </w:smartTagPr>
        <w:r w:rsidRPr="00B61443">
          <w:rPr>
            <w:rFonts w:ascii="Times New Roman" w:hAnsi="Times New Roman"/>
            <w:sz w:val="26"/>
            <w:szCs w:val="26"/>
            <w:lang w:val="ru-RU"/>
          </w:rPr>
          <w:t>2017 г</w:t>
        </w:r>
      </w:smartTag>
      <w:r w:rsidRPr="00B61443">
        <w:rPr>
          <w:rFonts w:ascii="Times New Roman" w:hAnsi="Times New Roman"/>
          <w:sz w:val="26"/>
          <w:szCs w:val="26"/>
          <w:lang w:val="ru-RU"/>
        </w:rPr>
        <w:t>. (</w:t>
      </w:r>
      <w:smartTag w:uri="urn:schemas-microsoft-com:office:smarttags" w:element="metricconverter">
        <w:smartTagPr>
          <w:attr w:name="ProductID" w:val="2017 г"/>
        </w:smartTagPr>
        <w:r w:rsidRPr="00B61443">
          <w:rPr>
            <w:rFonts w:ascii="Times New Roman" w:hAnsi="Times New Roman"/>
            <w:sz w:val="26"/>
            <w:szCs w:val="26"/>
            <w:lang w:val="ru-RU"/>
          </w:rPr>
          <w:t>2017 г</w:t>
        </w:r>
      </w:smartTag>
      <w:r w:rsidRPr="00B61443">
        <w:rPr>
          <w:rFonts w:ascii="Times New Roman" w:hAnsi="Times New Roman"/>
          <w:sz w:val="26"/>
          <w:szCs w:val="26"/>
          <w:lang w:val="ru-RU"/>
        </w:rPr>
        <w:t xml:space="preserve">. – 287 ед.). 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 xml:space="preserve">Работодатели в течение 2018 года имели потребность в следующих кадрах: врачах, фельдшерах, полицейских, водители, трактористы, стропальщики, станочники, продавцы, ветеринарный врач, зоотехник, агроном. </w:t>
      </w:r>
      <w:proofErr w:type="gramEnd"/>
    </w:p>
    <w:p w:rsidR="008A16E5" w:rsidRPr="00B61443" w:rsidRDefault="008A16E5" w:rsidP="008A16E5">
      <w:pPr>
        <w:pStyle w:val="a3"/>
        <w:spacing w:before="240" w:after="20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61443">
        <w:rPr>
          <w:rFonts w:ascii="Times New Roman" w:hAnsi="Times New Roman"/>
          <w:b/>
          <w:sz w:val="26"/>
          <w:szCs w:val="26"/>
          <w:lang w:val="ru-RU"/>
        </w:rPr>
        <w:t>Инвестиции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Инвестиции являются важным индикатором уровня развития района. Их объем по крупным и средним предприятиям на 1 января 2019 года составил 138,6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млн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, или в 1,9 раза к уровню соответствующего периода 2017 года. Основная доля инвестиций 81,8  % или 113,5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млн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– за счет собственных средств предприятий.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Наибольший удельный вес в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общерайонном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объеме инвестиций имеют: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 xml:space="preserve">- ФЛ ПАО МРСК центра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Тверьэнерго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Пеновского района - 16,8 % </w:t>
      </w:r>
      <w:r w:rsidRPr="00CE5206">
        <w:rPr>
          <w:rFonts w:ascii="Times New Roman" w:hAnsi="Times New Roman"/>
          <w:sz w:val="26"/>
          <w:szCs w:val="26"/>
          <w:lang w:val="ru-RU"/>
        </w:rPr>
        <w:t>(общий объем инвестиций по предприятию увеличился к уровню прошлого года  в 36 раз</w:t>
      </w:r>
      <w:r w:rsidRPr="00B61443">
        <w:rPr>
          <w:rFonts w:ascii="Times New Roman" w:hAnsi="Times New Roman"/>
          <w:b/>
          <w:sz w:val="26"/>
          <w:szCs w:val="26"/>
          <w:lang w:val="ru-RU"/>
        </w:rPr>
        <w:t xml:space="preserve"> – 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это связано с  проведением в Тверской области всероссийских учений энергетиков на территории Тверской области, в том числе и в Пеновском районе, в соответствием с поручением Губернатора </w:t>
      </w:r>
      <w:r>
        <w:rPr>
          <w:rFonts w:ascii="Times New Roman" w:hAnsi="Times New Roman"/>
          <w:sz w:val="26"/>
          <w:szCs w:val="26"/>
          <w:lang w:val="ru-RU"/>
        </w:rPr>
        <w:t>Тверской области</w:t>
      </w:r>
      <w:r w:rsidRPr="00B61443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ГУП «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Тверьолблстройзкзчик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» - 16,8% - </w:t>
      </w:r>
      <w:r>
        <w:rPr>
          <w:rFonts w:ascii="Times New Roman" w:hAnsi="Times New Roman"/>
          <w:sz w:val="26"/>
          <w:szCs w:val="26"/>
          <w:lang w:val="ru-RU"/>
        </w:rPr>
        <w:t xml:space="preserve">по </w:t>
      </w:r>
      <w:r w:rsidRPr="00B61443">
        <w:rPr>
          <w:rFonts w:ascii="Times New Roman" w:hAnsi="Times New Roman"/>
          <w:sz w:val="26"/>
          <w:szCs w:val="26"/>
          <w:lang w:val="ru-RU"/>
        </w:rPr>
        <w:t>поручени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Губернатора </w:t>
      </w:r>
      <w:r>
        <w:rPr>
          <w:rFonts w:ascii="Times New Roman" w:hAnsi="Times New Roman"/>
          <w:sz w:val="26"/>
          <w:szCs w:val="26"/>
          <w:lang w:val="ru-RU"/>
        </w:rPr>
        <w:t xml:space="preserve">Тверской области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И.М.Рудени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выполнена работа 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по реконструкции мемориала «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Ксты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».</w:t>
      </w:r>
    </w:p>
    <w:p w:rsidR="008A16E5" w:rsidRPr="00CE5206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ООО «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Дискавери-Пено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» 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и ООО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Инвест-Лизинг-Тверь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» 56,6.%.(</w:t>
      </w:r>
      <w:r w:rsidRPr="00CE5206">
        <w:rPr>
          <w:rFonts w:ascii="Times New Roman" w:hAnsi="Times New Roman"/>
          <w:sz w:val="26"/>
          <w:szCs w:val="26"/>
          <w:lang w:val="ru-RU"/>
        </w:rPr>
        <w:t>общий объем инвестиций по предприятиям увеличился к уровню прошлого года в 1,4 раза – это модернизация существующего производства).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 2018 году производство пиломатериалов и топливных гранул увеличено в 1,2 раза.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В результате реализации инвестиционного проекта на предприятии будет создано 85 новых рабочих места.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  <w:shd w:val="clear" w:color="auto" w:fill="FFFFFF"/>
        </w:rPr>
        <w:t>С целью привлечения инвесторов в район, комитетом по управлению имуществом Администрации района подготовлены шесть паспортов свободных земельных участков для реализации инвестиционных проектов в сфере промышленности и сельского хозяйства. Паспорта направлены в Министерство экономического развития Тверской области для публикации на инвестиционном портале Тверской области.</w:t>
      </w:r>
    </w:p>
    <w:p w:rsidR="008A16E5" w:rsidRPr="00B61443" w:rsidRDefault="008A16E5" w:rsidP="008A16E5">
      <w:pPr>
        <w:pStyle w:val="a3"/>
        <w:spacing w:before="240" w:after="20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B61443">
        <w:rPr>
          <w:rFonts w:ascii="Times New Roman" w:hAnsi="Times New Roman"/>
          <w:b/>
          <w:sz w:val="26"/>
          <w:szCs w:val="26"/>
          <w:lang w:val="ru-RU"/>
        </w:rPr>
        <w:t xml:space="preserve"> Архитектура и строительство</w:t>
      </w:r>
    </w:p>
    <w:p w:rsidR="008A16E5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8A7FBB">
        <w:rPr>
          <w:rFonts w:ascii="Times New Roman" w:hAnsi="Times New Roman"/>
          <w:sz w:val="26"/>
          <w:szCs w:val="26"/>
          <w:lang w:val="ru-RU"/>
        </w:rPr>
        <w:t>Администрацией городского поселения п</w:t>
      </w:r>
      <w:proofErr w:type="gramStart"/>
      <w:r w:rsidRPr="008A7FBB">
        <w:rPr>
          <w:rFonts w:ascii="Times New Roman" w:hAnsi="Times New Roman"/>
          <w:sz w:val="26"/>
          <w:szCs w:val="26"/>
          <w:lang w:val="ru-RU"/>
        </w:rPr>
        <w:t>.П</w:t>
      </w:r>
      <w:proofErr w:type="gramEnd"/>
      <w:r w:rsidRPr="008A7FBB">
        <w:rPr>
          <w:rFonts w:ascii="Times New Roman" w:hAnsi="Times New Roman"/>
          <w:sz w:val="26"/>
          <w:szCs w:val="26"/>
          <w:lang w:val="ru-RU"/>
        </w:rPr>
        <w:t xml:space="preserve">ено завершена программа по переселению граждан их ветхого аварийного жилья. Переселено в новые квартиры </w:t>
      </w:r>
      <w:r>
        <w:rPr>
          <w:rFonts w:ascii="Times New Roman" w:hAnsi="Times New Roman"/>
          <w:sz w:val="26"/>
          <w:szCs w:val="26"/>
          <w:lang w:val="ru-RU"/>
        </w:rPr>
        <w:t>в дом 10 по ул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.Л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есная - </w:t>
      </w:r>
      <w:r w:rsidRPr="008A7FBB">
        <w:rPr>
          <w:rFonts w:ascii="Times New Roman" w:hAnsi="Times New Roman"/>
          <w:sz w:val="26"/>
          <w:szCs w:val="26"/>
          <w:lang w:val="ru-RU"/>
        </w:rPr>
        <w:t>36 семей.</w:t>
      </w:r>
      <w:r w:rsidRPr="007E65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капитальном строительств</w:t>
      </w:r>
      <w:r>
        <w:rPr>
          <w:rFonts w:ascii="Times New Roman" w:hAnsi="Times New Roman"/>
          <w:sz w:val="26"/>
          <w:szCs w:val="26"/>
          <w:lang w:val="ru-RU"/>
        </w:rPr>
        <w:t>е были затрачены средства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из бюджетов </w:t>
      </w:r>
      <w:r>
        <w:rPr>
          <w:rFonts w:ascii="Times New Roman" w:hAnsi="Times New Roman"/>
          <w:sz w:val="26"/>
          <w:szCs w:val="26"/>
          <w:lang w:val="ru-RU"/>
        </w:rPr>
        <w:t>всех уровней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 xml:space="preserve">в сумме </w:t>
      </w:r>
      <w:r w:rsidRPr="00B61443">
        <w:rPr>
          <w:rFonts w:ascii="Times New Roman" w:hAnsi="Times New Roman"/>
          <w:b/>
          <w:sz w:val="26"/>
          <w:szCs w:val="26"/>
          <w:lang w:val="ru-RU"/>
        </w:rPr>
        <w:t>948</w:t>
      </w:r>
      <w:r w:rsidRPr="00B61443">
        <w:rPr>
          <w:rFonts w:ascii="Times New Roman" w:hAnsi="Times New Roman"/>
          <w:b/>
          <w:sz w:val="26"/>
          <w:szCs w:val="26"/>
        </w:rPr>
        <w:t> </w:t>
      </w:r>
      <w:r w:rsidRPr="00B61443">
        <w:rPr>
          <w:rFonts w:ascii="Times New Roman" w:hAnsi="Times New Roman"/>
          <w:b/>
          <w:sz w:val="26"/>
          <w:szCs w:val="26"/>
          <w:lang w:val="ru-RU"/>
        </w:rPr>
        <w:t>998 руб.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, </w:t>
      </w:r>
      <w:r w:rsidRPr="00851604">
        <w:rPr>
          <w:rFonts w:ascii="Times New Roman" w:hAnsi="Times New Roman"/>
          <w:sz w:val="26"/>
          <w:szCs w:val="26"/>
          <w:lang w:val="ru-RU"/>
        </w:rPr>
        <w:t>в том числе</w:t>
      </w:r>
      <w:r w:rsidRPr="00B6144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B61443">
        <w:rPr>
          <w:rFonts w:ascii="Times New Roman" w:hAnsi="Times New Roman"/>
          <w:sz w:val="26"/>
          <w:szCs w:val="26"/>
          <w:lang w:val="ru-RU"/>
        </w:rPr>
        <w:t>средства</w:t>
      </w:r>
      <w:r>
        <w:rPr>
          <w:rFonts w:ascii="Times New Roman" w:hAnsi="Times New Roman"/>
          <w:sz w:val="26"/>
          <w:szCs w:val="26"/>
          <w:lang w:val="ru-RU"/>
        </w:rPr>
        <w:t xml:space="preserve"> из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местного бюджета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61443">
        <w:rPr>
          <w:rFonts w:ascii="Times New Roman" w:hAnsi="Times New Roman"/>
          <w:b/>
          <w:sz w:val="26"/>
          <w:szCs w:val="26"/>
          <w:lang w:val="ru-RU"/>
        </w:rPr>
        <w:t>47 449 руб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B61443">
        <w:rPr>
          <w:rFonts w:ascii="Times New Roman" w:hAnsi="Times New Roman"/>
          <w:b/>
          <w:sz w:val="26"/>
          <w:szCs w:val="26"/>
          <w:lang w:val="ru-RU"/>
        </w:rPr>
        <w:t>Отделом строительства, архитектуры и градостроительства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проводилась работа по </w:t>
      </w:r>
      <w:r w:rsidRPr="00B61443">
        <w:rPr>
          <w:rFonts w:ascii="Times New Roman" w:hAnsi="Times New Roman"/>
          <w:sz w:val="26"/>
          <w:szCs w:val="26"/>
          <w:lang w:val="ru-RU"/>
        </w:rPr>
        <w:t>подготовк</w:t>
      </w:r>
      <w:r>
        <w:rPr>
          <w:rFonts w:ascii="Times New Roman" w:hAnsi="Times New Roman"/>
          <w:sz w:val="26"/>
          <w:szCs w:val="26"/>
          <w:lang w:val="ru-RU"/>
        </w:rPr>
        <w:t>е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материалов для организации проектирования, строительства и сдачи в эксплуатацию различных объектов, включая рассмотрение и выдачу градостроительных заключений для согласование схем земельных участков, подготовка проектов постановлений и распоряжений главы района и глав поселений, писем, отчетов и ответов руководства администрации района по вопросам, отнесенным к компетенции отдела строительства, архитектуры и градостроительства, подготовка материалов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 xml:space="preserve"> (схем) для получения технических условий на газификацию домовладений, а также ведение статистической и иной отчетности.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 2018 году подготовлено к выдаче градостроительных планов земельных участков – 30 шт.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Подготовлено 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выда</w:t>
      </w:r>
      <w:r>
        <w:rPr>
          <w:rFonts w:ascii="Times New Roman" w:hAnsi="Times New Roman"/>
          <w:sz w:val="26"/>
          <w:szCs w:val="26"/>
          <w:lang w:val="ru-RU"/>
        </w:rPr>
        <w:t>но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разрешений на строительство – 31 шт.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Подготовлено 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выда</w:t>
      </w:r>
      <w:r>
        <w:rPr>
          <w:rFonts w:ascii="Times New Roman" w:hAnsi="Times New Roman"/>
          <w:sz w:val="26"/>
          <w:szCs w:val="26"/>
          <w:lang w:val="ru-RU"/>
        </w:rPr>
        <w:t>но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Уведомлений о соответствии (несоответствии) </w:t>
      </w:r>
      <w:r>
        <w:rPr>
          <w:rFonts w:ascii="Times New Roman" w:hAnsi="Times New Roman"/>
          <w:sz w:val="26"/>
          <w:szCs w:val="26"/>
          <w:lang w:val="ru-RU"/>
        </w:rPr>
        <w:t>– 11 шт.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Подготовлено </w:t>
      </w:r>
      <w:r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B61443">
        <w:rPr>
          <w:rFonts w:ascii="Times New Roman" w:hAnsi="Times New Roman"/>
          <w:sz w:val="26"/>
          <w:szCs w:val="26"/>
          <w:lang w:val="ru-RU"/>
        </w:rPr>
        <w:t>выда</w:t>
      </w:r>
      <w:r>
        <w:rPr>
          <w:rFonts w:ascii="Times New Roman" w:hAnsi="Times New Roman"/>
          <w:sz w:val="26"/>
          <w:szCs w:val="26"/>
          <w:lang w:val="ru-RU"/>
        </w:rPr>
        <w:t>но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разрешений на ввод объектов в эксплуатацию – 7 шт.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Выдано схем земельных участков для получения технических условий на газификацию домовладений – 32 шт.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Выдано ордеров на проведение земляных работ – 5 шт.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Выдано градостроительных заключений по земельным участкам – 10 шт.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b/>
          <w:sz w:val="26"/>
          <w:szCs w:val="26"/>
        </w:rPr>
        <w:t>Отдел прогнозирования и муниципального заказа.</w:t>
      </w:r>
      <w:r w:rsidRPr="004D2517">
        <w:rPr>
          <w:rFonts w:ascii="Times New Roman" w:hAnsi="Times New Roman"/>
          <w:sz w:val="26"/>
          <w:szCs w:val="26"/>
        </w:rPr>
        <w:t xml:space="preserve"> Администрацией района в течение 2018 года разработан  прогноз социально-экономического развития района на 2019-2021 годы в целом по муниципальному образованию «Пеновский район» и по отдельным показателям в разрезе муниципальных образований поселений. Прогноз защищен в Министерстве экономического развития Тверской области;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Рейтинг района по сравнению с прошлым периодом улучшен на 3 пункта или 28 место среди районов  области по итогам деятельности.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Актуализирован и направлен в Министерство экономического развития  инвестиционный паспорт МО «Пеновский район».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В соответствии с Федеральным законом от 28.06.2014 № 172-ФЗ "О стратегическом планировании в Российской Федерации", осуществлялось общее руководство по внесению отделами Администрации района информации о муниципальных программах, услугах и земельном контроле в систему ГАС «Управление».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D2517">
        <w:rPr>
          <w:rFonts w:ascii="Times New Roman" w:hAnsi="Times New Roman"/>
          <w:sz w:val="26"/>
          <w:szCs w:val="26"/>
        </w:rPr>
        <w:t>азработан сводный доклад о реализации программ за 2018 год.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Осуществлялся ежемесячный мониторинг межведомственного взаимодействия органов муниципального самоуправления и государственных органов власти.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Проведена работа по заключению дополнительного соглашения с ГАУ «МФЦ» по  предоставлению муниципальных услуг и работа со структурными подразделениями Администрации района по разработке и корректировке технологических схем предоставления муниципальных услуг.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 xml:space="preserve">В целях реализации протокола совещания у Заместителя Председателя Правительства Российской Федерации О.Ю. </w:t>
      </w:r>
      <w:proofErr w:type="spellStart"/>
      <w:r w:rsidRPr="004D2517">
        <w:rPr>
          <w:rFonts w:ascii="Times New Roman" w:hAnsi="Times New Roman"/>
          <w:sz w:val="26"/>
          <w:szCs w:val="26"/>
        </w:rPr>
        <w:t>Голодец</w:t>
      </w:r>
      <w:proofErr w:type="spellEnd"/>
      <w:r w:rsidRPr="004D25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4D2517">
        <w:rPr>
          <w:rFonts w:ascii="Times New Roman" w:hAnsi="Times New Roman"/>
          <w:sz w:val="26"/>
          <w:szCs w:val="26"/>
        </w:rPr>
        <w:t>роводился еженедельный мониторинг  задолженности по выплате заработной платы  на  градообразующих предприятиях района.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Проведена работа по заключению соглашений о социальном партнерстве. Заключено  9 соглашений с предприятиями, осуществляющими  деятельность на территории района.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 xml:space="preserve">Во исполнение Федерального закона от 05.04.2013 №44-ФЗ «О контрактной системе в сфере закупок  товаров, работ, услуг для государственных и муниципальных нужд» организовано и проведено 55 открытых аукционов в электронной форме, 1 предварительный отбор,  6 запросов предложений, 6 запросов котировок, размещено 10 извещений о закупке у единственного поставщика. В результате проведенных конкурентных процедур экономия бюджетных средств составила </w:t>
      </w:r>
      <w:r>
        <w:rPr>
          <w:rFonts w:ascii="Times New Roman" w:hAnsi="Times New Roman"/>
          <w:sz w:val="26"/>
          <w:szCs w:val="26"/>
        </w:rPr>
        <w:t>–</w:t>
      </w:r>
      <w:r w:rsidRPr="004D2517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 </w:t>
      </w:r>
      <w:r w:rsidRPr="004D2517">
        <w:rPr>
          <w:rFonts w:ascii="Times New Roman" w:hAnsi="Times New Roman"/>
          <w:sz w:val="26"/>
          <w:szCs w:val="26"/>
        </w:rPr>
        <w:t>061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2517">
        <w:rPr>
          <w:rFonts w:ascii="Times New Roman" w:hAnsi="Times New Roman"/>
          <w:sz w:val="26"/>
          <w:szCs w:val="26"/>
        </w:rPr>
        <w:t xml:space="preserve">тыс. руб. </w:t>
      </w:r>
      <w:r>
        <w:rPr>
          <w:rFonts w:ascii="Times New Roman" w:hAnsi="Times New Roman"/>
          <w:sz w:val="26"/>
          <w:szCs w:val="26"/>
        </w:rPr>
        <w:tab/>
      </w:r>
      <w:r w:rsidRPr="004D2517">
        <w:rPr>
          <w:rFonts w:ascii="Times New Roman" w:hAnsi="Times New Roman"/>
          <w:sz w:val="26"/>
          <w:szCs w:val="26"/>
        </w:rPr>
        <w:t xml:space="preserve">Информация по 24 муниципальным контрактам и гражданско-правовым договорам, заключенным по итогам размещения заказа, опубликована на Общероссийском официальном сайте. В течение года  оказывалась  консультационная помощь заказчикам по применению норм законодательства о контрактной системе и работе на официальном общероссийском сайте по закупкам, ведению </w:t>
      </w:r>
      <w:proofErr w:type="spellStart"/>
      <w:proofErr w:type="gramStart"/>
      <w:r w:rsidRPr="004D2517">
        <w:rPr>
          <w:rFonts w:ascii="Times New Roman" w:hAnsi="Times New Roman"/>
          <w:sz w:val="26"/>
          <w:szCs w:val="26"/>
        </w:rPr>
        <w:t>плана-закупок</w:t>
      </w:r>
      <w:proofErr w:type="spellEnd"/>
      <w:proofErr w:type="gramEnd"/>
      <w:r w:rsidRPr="004D2517">
        <w:rPr>
          <w:rFonts w:ascii="Times New Roman" w:hAnsi="Times New Roman"/>
          <w:sz w:val="26"/>
          <w:szCs w:val="26"/>
        </w:rPr>
        <w:t xml:space="preserve"> и плана-графика и размещению сведений о муниципальных контрактах.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4D2517">
        <w:rPr>
          <w:rFonts w:ascii="Times New Roman" w:hAnsi="Times New Roman"/>
          <w:sz w:val="26"/>
          <w:szCs w:val="26"/>
        </w:rPr>
        <w:t>ыло увеличено количество рейсов по маршруту «</w:t>
      </w:r>
      <w:proofErr w:type="spellStart"/>
      <w:r w:rsidRPr="004D2517">
        <w:rPr>
          <w:rFonts w:ascii="Times New Roman" w:hAnsi="Times New Roman"/>
          <w:sz w:val="26"/>
          <w:szCs w:val="26"/>
        </w:rPr>
        <w:t>Пено-Руно-Корено</w:t>
      </w:r>
      <w:proofErr w:type="spellEnd"/>
      <w:r w:rsidRPr="004D2517">
        <w:rPr>
          <w:rFonts w:ascii="Times New Roman" w:hAnsi="Times New Roman"/>
          <w:sz w:val="26"/>
          <w:szCs w:val="26"/>
        </w:rPr>
        <w:t xml:space="preserve">». 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D2517">
        <w:rPr>
          <w:rFonts w:ascii="Times New Roman" w:hAnsi="Times New Roman"/>
          <w:sz w:val="26"/>
          <w:szCs w:val="26"/>
        </w:rPr>
        <w:t xml:space="preserve">роведено 5 заседаний комиссии, по итогам которых признано </w:t>
      </w:r>
      <w:proofErr w:type="gramStart"/>
      <w:r w:rsidRPr="004D2517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Pr="004D2517">
        <w:rPr>
          <w:rFonts w:ascii="Times New Roman" w:hAnsi="Times New Roman"/>
          <w:sz w:val="26"/>
          <w:szCs w:val="26"/>
        </w:rPr>
        <w:t xml:space="preserve"> в целях постановки на учет в качестве нуждающихся в жилых помещениях 2 человека, 1 чел. - отказано. Проведена перерегистрация 14 граждан, признанных малоимущими в 2006-2017 годах.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В целях реализации государственных полномочий по обеспечению жилыми помещениями детей-сирот и детей, оставшихся без попечения родителей, в муниципальную собственность приобретено 5 жилых помещений на общую сумму 4,3 млн</w:t>
      </w:r>
      <w:proofErr w:type="gramStart"/>
      <w:r w:rsidRPr="004D2517">
        <w:rPr>
          <w:rFonts w:ascii="Times New Roman" w:hAnsi="Times New Roman"/>
          <w:sz w:val="26"/>
          <w:szCs w:val="26"/>
        </w:rPr>
        <w:t>.р</w:t>
      </w:r>
      <w:proofErr w:type="gramEnd"/>
      <w:r w:rsidRPr="004D2517">
        <w:rPr>
          <w:rFonts w:ascii="Times New Roman" w:hAnsi="Times New Roman"/>
          <w:sz w:val="26"/>
          <w:szCs w:val="26"/>
        </w:rPr>
        <w:t>уб. Все квартиры приобретены за счет средств областного бюджета.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Регулярно проводилась комиссия по обеспечению безопасности дорожного движения на территории Пеновского района с представителями заинтересованных организаций, проведено 3 заседания комиссии.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Во исполнение Указа Президента РФ от 06.08.2014 № 560 «О применении отдельных социальных экономических мер в целях обеспечения  безопасности РФ»  осуществлялся ежемесячный  мониторинг  за состоянием  потребительских цен на основные виды продукции и бензин.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В связи с переходом Тверской области на «цифровое телевидение» осуществлялся  еженедельный мониторинг наличия и стоимости  цифрового оборудования в торговой сети Пеновского района.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В соответствии с распоряжением Правительства Российской Федерации от 05.09.2015 №1738-р «Об утверждении стандарта развития конкуренции в субъектах Российской Федерации»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2517">
        <w:rPr>
          <w:rFonts w:ascii="Times New Roman" w:hAnsi="Times New Roman"/>
          <w:sz w:val="26"/>
          <w:szCs w:val="26"/>
        </w:rPr>
        <w:t>проведено: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- 18 опросов субъектов предпринимательской деятельности и проведение анализа проведенного анкетирования за 2018 год;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- 20 опросов </w:t>
      </w:r>
      <w:r w:rsidRPr="004D2517">
        <w:rPr>
          <w:rFonts w:ascii="Times New Roman" w:hAnsi="Times New Roman"/>
          <w:sz w:val="26"/>
          <w:szCs w:val="26"/>
        </w:rPr>
        <w:t>потребителей товаров, работ и услуг об оценке состояния развития конкуренции и проведение анализа проведенного анкетирования за 2018 год.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 xml:space="preserve">Совместно с межрайонным отделом развития АПК по </w:t>
      </w:r>
      <w:proofErr w:type="spellStart"/>
      <w:r w:rsidRPr="004D2517">
        <w:rPr>
          <w:rFonts w:ascii="Times New Roman" w:hAnsi="Times New Roman"/>
          <w:sz w:val="26"/>
          <w:szCs w:val="26"/>
        </w:rPr>
        <w:t>Пеновскому</w:t>
      </w:r>
      <w:proofErr w:type="spellEnd"/>
      <w:r w:rsidRPr="004D2517">
        <w:rPr>
          <w:rFonts w:ascii="Times New Roman" w:hAnsi="Times New Roman"/>
          <w:sz w:val="26"/>
          <w:szCs w:val="26"/>
        </w:rPr>
        <w:t xml:space="preserve"> району ГКУ ТО «Центр развития АПК Тверской области» организован и проведен районный конкурс «Подворье», по итогам которого 5 победителям выплачены денежные премии.</w:t>
      </w:r>
    </w:p>
    <w:p w:rsidR="008A16E5" w:rsidRPr="004D2517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>Совместно с ГБУ «Пеновская СББЖ» проведена работа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в Пеновском районе. Постоянно, в течение года, осуществлялось  размещение информации «</w:t>
      </w:r>
      <w:proofErr w:type="spellStart"/>
      <w:r w:rsidRPr="004D2517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4D2517">
        <w:rPr>
          <w:rFonts w:ascii="Times New Roman" w:hAnsi="Times New Roman"/>
          <w:sz w:val="26"/>
          <w:szCs w:val="26"/>
        </w:rPr>
        <w:t>» на официальном сайте района о некачественной продукции в торговых сетях и доведение этой информации до подведомственных учреждений.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517">
        <w:rPr>
          <w:rFonts w:ascii="Times New Roman" w:hAnsi="Times New Roman"/>
          <w:sz w:val="26"/>
          <w:szCs w:val="26"/>
        </w:rPr>
        <w:t xml:space="preserve">В соответствии  с требованиями Федерального закона от 27.07.2010 № 190-ФЗ «О теплоснабжении» разработана и утверждена Схема теплоснабжения муниципального образования «Городское поселение посёлок Пено» до 2033 года». 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Общественные инициативы</w:t>
      </w:r>
    </w:p>
    <w:p w:rsidR="008A16E5" w:rsidRPr="00B61443" w:rsidRDefault="008A16E5" w:rsidP="008A16E5">
      <w:pPr>
        <w:shd w:val="clear" w:color="auto" w:fill="FFFFFF"/>
        <w:spacing w:before="24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  <w:lang w:eastAsia="ru-RU"/>
        </w:rPr>
        <w:t>В 2018 году все поселения района приняли участие в Про</w:t>
      </w:r>
      <w:r>
        <w:rPr>
          <w:rFonts w:ascii="Times New Roman" w:hAnsi="Times New Roman"/>
          <w:sz w:val="26"/>
          <w:szCs w:val="26"/>
          <w:lang w:eastAsia="ru-RU"/>
        </w:rPr>
        <w:t>грамме (реализовано 9 проектов)</w:t>
      </w:r>
      <w:r w:rsidRPr="00B61443">
        <w:rPr>
          <w:rFonts w:ascii="Times New Roman" w:hAnsi="Times New Roman"/>
          <w:sz w:val="26"/>
          <w:szCs w:val="26"/>
          <w:lang w:eastAsia="ru-RU"/>
        </w:rPr>
        <w:t>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Были выполнены работы по следующим объектам: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Городское: -  Капитальный ремонт уличного освещения п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.П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ено (1 493,8 тыс.руб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61443">
        <w:rPr>
          <w:rFonts w:ascii="Times New Roman" w:hAnsi="Times New Roman"/>
          <w:sz w:val="26"/>
          <w:szCs w:val="26"/>
          <w:lang w:val="ru-RU"/>
        </w:rPr>
        <w:t>) 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Охватское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: - Капитальный ремонт  здания Охватского сельского дома культуры;  - Капитальный ремонт  здания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Соблагского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 сельского дома культуры (по 2-м проектам – 1 388,4  тыс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61443">
        <w:rPr>
          <w:rFonts w:ascii="Times New Roman" w:hAnsi="Times New Roman"/>
          <w:sz w:val="26"/>
          <w:szCs w:val="26"/>
          <w:lang w:val="ru-RU"/>
        </w:rPr>
        <w:t>);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Чайкинское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: - Благоуст</w:t>
      </w:r>
      <w:r>
        <w:rPr>
          <w:rFonts w:ascii="Times New Roman" w:hAnsi="Times New Roman"/>
          <w:sz w:val="26"/>
          <w:szCs w:val="26"/>
          <w:lang w:val="ru-RU"/>
        </w:rPr>
        <w:t>ройство пожарного водоема</w:t>
      </w:r>
      <w:r w:rsidRPr="00B61443">
        <w:rPr>
          <w:rFonts w:ascii="Times New Roman" w:hAnsi="Times New Roman"/>
          <w:sz w:val="26"/>
          <w:szCs w:val="26"/>
          <w:lang w:val="ru-RU"/>
        </w:rPr>
        <w:t>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Ворошиловское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: - Капитальный ремонт  здания Ворошиловского  сельского дома культуры (621,3 тыс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);  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Середкинское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: Капитальный ремонт  здания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Жукопского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 сельского дома культуры (427,9 тыс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);;   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Рунское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: - капитальный ремонт гражданского кладбища п.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Рунский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(663 тыс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61443">
        <w:rPr>
          <w:rFonts w:ascii="Times New Roman" w:hAnsi="Times New Roman"/>
          <w:sz w:val="26"/>
          <w:szCs w:val="26"/>
          <w:lang w:val="ru-RU"/>
        </w:rPr>
        <w:t>);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Заевское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: - Устройство ограждения гражданского кладбища д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.О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лений Рог-1;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 - Благоустройство воинского захоронения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д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.П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ереходовец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. (по 2-м проектам – 1 366,8  тыс.руб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B61443">
        <w:rPr>
          <w:rFonts w:ascii="Times New Roman" w:hAnsi="Times New Roman"/>
          <w:sz w:val="26"/>
          <w:szCs w:val="26"/>
          <w:lang w:val="ru-RU"/>
        </w:rPr>
        <w:t>).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В 2019 году главы поселений продолжили участие в реализации программы и подали  заявки на участие в конкурсном отборе. Планируется направить средств на развитие территорий в сумме  8,5 млн</w:t>
      </w:r>
      <w:proofErr w:type="gramStart"/>
      <w:r w:rsidRPr="00B61443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  <w:lang w:val="ru-RU"/>
        </w:rPr>
        <w:t>уб. или на 23,2 % больше уровня 2018 года.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К реализации планируются следующие проекты: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Охватское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: 2 проекта – «Ремонт сетей уличного освещения в п. Охват Пеновского района Тверской области»;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- «Капитальный ремонт водопровода в д.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Мошары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Пеновского района Тверской области»;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Чайкинское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: - «Обустройство спортивной площадки в деревне Боровое Чайкинского сельского поселения Пеновского района Тверской области»;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Ворошиловское</w:t>
      </w:r>
      <w:proofErr w:type="spellEnd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: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- «Благоустройство игровой площадки в д. Заборье Ворошиловского сельского поселения Пеновского района Тверской области»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Середкинское</w:t>
      </w:r>
      <w:proofErr w:type="spellEnd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: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- «Обустройство детской  площадки в поселке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Жукопа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Серёдкинского сельского поселения Пеновского района Тверской области»;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Заевское</w:t>
      </w:r>
      <w:proofErr w:type="spellEnd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: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2 проекта: - «Капитальный ремонт уличного освящения в населенных пунктах Заёвского сельского поселения Пеновского района»;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>- «Обустройство контейнерных площадок в населенных пунктах Заёвского сельского поселения Пеновского района Тверской области»;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Рунское</w:t>
      </w:r>
      <w:proofErr w:type="spellEnd"/>
      <w:r w:rsidRPr="00B61443">
        <w:rPr>
          <w:rFonts w:ascii="Times New Roman" w:hAnsi="Times New Roman"/>
          <w:sz w:val="26"/>
          <w:szCs w:val="26"/>
          <w:u w:val="single"/>
          <w:lang w:val="ru-RU"/>
        </w:rPr>
        <w:t>: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- 2 проекта: - «Капитальный ремонт уличного освещения в пос.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Рунский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Рунского сельского поселения Пеновского района»;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- «Капитальный ремонт ограждения кладбища в деревне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Слаутино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Рунского сельского поселения Пеновского района».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Содержание и ремонт автомобильных дорог.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 состоянию на 01.01.2019 г.  общая  протяженность дорог </w:t>
      </w:r>
      <w:proofErr w:type="spellStart"/>
      <w:r w:rsidRPr="00B61443">
        <w:rPr>
          <w:rFonts w:ascii="Times New Roman" w:hAnsi="Times New Roman"/>
          <w:sz w:val="26"/>
          <w:szCs w:val="26"/>
        </w:rPr>
        <w:t>межпоселенческого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61443">
        <w:rPr>
          <w:rFonts w:ascii="Times New Roman" w:hAnsi="Times New Roman"/>
          <w:sz w:val="26"/>
          <w:szCs w:val="26"/>
        </w:rPr>
        <w:t>внутрипоселенческого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значения Пеновского района составляет </w:t>
      </w:r>
      <w:smartTag w:uri="urn:schemas-microsoft-com:office:smarttags" w:element="metricconverter">
        <w:smartTagPr>
          <w:attr w:name="ProductID" w:val="407,572 км"/>
        </w:smartTagPr>
        <w:r w:rsidRPr="00B61443">
          <w:rPr>
            <w:rFonts w:ascii="Times New Roman" w:hAnsi="Times New Roman"/>
            <w:sz w:val="24"/>
            <w:szCs w:val="24"/>
            <w:lang w:eastAsia="ru-RU"/>
          </w:rPr>
          <w:t>407,572</w:t>
        </w:r>
        <w:r w:rsidRPr="00B61443">
          <w:rPr>
            <w:rFonts w:ascii="Times New Roman" w:hAnsi="Times New Roman"/>
            <w:sz w:val="26"/>
            <w:szCs w:val="26"/>
          </w:rPr>
          <w:t xml:space="preserve"> км</w:t>
        </w:r>
      </w:smartTag>
      <w:proofErr w:type="gramStart"/>
      <w:r w:rsidRPr="00B61443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в том числе с асфальтовым покрытием – </w:t>
      </w:r>
      <w:smartTag w:uri="urn:schemas-microsoft-com:office:smarttags" w:element="metricconverter">
        <w:smartTagPr>
          <w:attr w:name="ProductID" w:val="10,787 км"/>
        </w:smartTagPr>
        <w:r w:rsidRPr="00B61443">
          <w:rPr>
            <w:rFonts w:ascii="Times New Roman" w:hAnsi="Times New Roman"/>
            <w:sz w:val="26"/>
            <w:szCs w:val="26"/>
          </w:rPr>
          <w:t>10,787 км</w:t>
        </w:r>
      </w:smartTag>
      <w:r w:rsidRPr="00B61443">
        <w:rPr>
          <w:rFonts w:ascii="Times New Roman" w:hAnsi="Times New Roman"/>
          <w:sz w:val="26"/>
          <w:szCs w:val="26"/>
        </w:rPr>
        <w:t xml:space="preserve">.,  грунтовых - </w:t>
      </w:r>
      <w:smartTag w:uri="urn:schemas-microsoft-com:office:smarttags" w:element="metricconverter">
        <w:smartTagPr>
          <w:attr w:name="ProductID" w:val="396,785 км"/>
        </w:smartTagPr>
        <w:r w:rsidRPr="00B61443">
          <w:rPr>
            <w:rFonts w:ascii="Times New Roman" w:hAnsi="Times New Roman"/>
            <w:sz w:val="24"/>
            <w:szCs w:val="24"/>
            <w:lang w:eastAsia="ru-RU"/>
          </w:rPr>
          <w:t xml:space="preserve">396,785 </w:t>
        </w:r>
        <w:r w:rsidRPr="00B61443">
          <w:rPr>
            <w:rFonts w:ascii="Times New Roman" w:hAnsi="Times New Roman"/>
            <w:sz w:val="26"/>
            <w:szCs w:val="26"/>
          </w:rPr>
          <w:t>км</w:t>
        </w:r>
      </w:smartTag>
      <w:r w:rsidRPr="00B61443">
        <w:rPr>
          <w:rFonts w:ascii="Times New Roman" w:hAnsi="Times New Roman"/>
          <w:sz w:val="26"/>
          <w:szCs w:val="26"/>
        </w:rPr>
        <w:t>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 На содержание и ремонт  автомобильных дорог местного значения были  израсходованы  средства дорожных  фондов всех уровней  в сумме – 26,331 млн. рублей, что на 6 млн. рублей больше чем в 2017 году.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2018 году были реализованы два крупных проекта </w:t>
      </w:r>
      <w:proofErr w:type="gramStart"/>
      <w:r w:rsidRPr="00B61443">
        <w:rPr>
          <w:rFonts w:ascii="Times New Roman" w:hAnsi="Times New Roman"/>
          <w:sz w:val="26"/>
          <w:szCs w:val="26"/>
        </w:rPr>
        <w:t>по ремонту дорожного покрытия в черте поселка Пено</w:t>
      </w:r>
      <w:r w:rsidRPr="00B61443">
        <w:rPr>
          <w:rFonts w:ascii="Times New Roman" w:hAnsi="Times New Roman"/>
          <w:b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с привлечением субсидий из областного бюджета Тверской области на улицах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Восточная, Заречная, Еловая  и  ул. Молодежная от пересечения с ул. Л. Чайкиной до автобусной остановки по ул. Заводская. Отремонтировано </w:t>
      </w:r>
      <w:smartTag w:uri="urn:schemas-microsoft-com:office:smarttags" w:element="metricconverter">
        <w:smartTagPr>
          <w:attr w:name="ProductID" w:val="1,9 км"/>
        </w:smartTagPr>
        <w:r w:rsidRPr="00B61443">
          <w:rPr>
            <w:rFonts w:ascii="Times New Roman" w:hAnsi="Times New Roman"/>
            <w:sz w:val="26"/>
            <w:szCs w:val="26"/>
          </w:rPr>
          <w:t>1,9 км</w:t>
        </w:r>
      </w:smartTag>
      <w:proofErr w:type="gramStart"/>
      <w:r w:rsidRPr="00B61443">
        <w:rPr>
          <w:rFonts w:ascii="Times New Roman" w:hAnsi="Times New Roman"/>
          <w:sz w:val="26"/>
          <w:szCs w:val="26"/>
        </w:rPr>
        <w:t>.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61443">
        <w:rPr>
          <w:rFonts w:ascii="Times New Roman" w:hAnsi="Times New Roman"/>
          <w:sz w:val="26"/>
          <w:szCs w:val="26"/>
        </w:rPr>
        <w:t>д</w:t>
      </w:r>
      <w:proofErr w:type="gramEnd"/>
      <w:r w:rsidRPr="00B61443">
        <w:rPr>
          <w:rFonts w:ascii="Times New Roman" w:hAnsi="Times New Roman"/>
          <w:sz w:val="26"/>
          <w:szCs w:val="26"/>
        </w:rPr>
        <w:t>орог. Объем финансирования объекта составил более 12 млн. руб.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дорогах местного значения сельских поселений выполнены работы на общую сумму 573,3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уб. </w:t>
      </w:r>
    </w:p>
    <w:p w:rsidR="008A16E5" w:rsidRPr="00B61443" w:rsidRDefault="008A16E5" w:rsidP="008A16E5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Проводились следующие работы: ремонт участка дороги в пос. Соблаго на сумму – 23,1 тыс.руб., ремонт дорог с укладкой труб на территории Чайкинского сельского поселения в д. </w:t>
      </w:r>
      <w:proofErr w:type="spellStart"/>
      <w:r w:rsidRPr="00B61443">
        <w:rPr>
          <w:rFonts w:ascii="Times New Roman" w:hAnsi="Times New Roman"/>
          <w:sz w:val="26"/>
          <w:szCs w:val="26"/>
        </w:rPr>
        <w:t>Забелино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на сумму 165,0 тыс.руб., в д. Торг на сумму 55,5 тыс.руб., в д</w:t>
      </w:r>
      <w:proofErr w:type="gramStart"/>
      <w:r w:rsidRPr="00B61443">
        <w:rPr>
          <w:rFonts w:ascii="Times New Roman" w:hAnsi="Times New Roman"/>
          <w:sz w:val="26"/>
          <w:szCs w:val="26"/>
        </w:rPr>
        <w:t>.Б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оровое на сумму 92,0 тыс.руб., в д. </w:t>
      </w:r>
      <w:proofErr w:type="spellStart"/>
      <w:r w:rsidRPr="00B61443">
        <w:rPr>
          <w:rFonts w:ascii="Times New Roman" w:hAnsi="Times New Roman"/>
          <w:sz w:val="26"/>
          <w:szCs w:val="26"/>
        </w:rPr>
        <w:t>Адворица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на сумму 36,9 тыс.руб. в д. Суханы Ворошиловского сельского поселения произведен ремонт дороги на сумму 34,0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уб. В </w:t>
      </w:r>
      <w:proofErr w:type="spellStart"/>
      <w:r w:rsidRPr="00B61443">
        <w:rPr>
          <w:rFonts w:ascii="Times New Roman" w:hAnsi="Times New Roman"/>
          <w:sz w:val="26"/>
          <w:szCs w:val="26"/>
        </w:rPr>
        <w:t>Рунском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сельском поселении произведена подсыпка дорог в п. </w:t>
      </w:r>
      <w:proofErr w:type="spellStart"/>
      <w:r w:rsidRPr="00B61443">
        <w:rPr>
          <w:rFonts w:ascii="Times New Roman" w:hAnsi="Times New Roman"/>
          <w:sz w:val="26"/>
          <w:szCs w:val="26"/>
        </w:rPr>
        <w:t>Рунский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на сумму  80,2  тыс.руб. и в  д. </w:t>
      </w:r>
      <w:proofErr w:type="spellStart"/>
      <w:r w:rsidRPr="00B61443">
        <w:rPr>
          <w:rFonts w:ascii="Times New Roman" w:hAnsi="Times New Roman"/>
          <w:sz w:val="26"/>
          <w:szCs w:val="26"/>
        </w:rPr>
        <w:t>Корено-Княжево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34,6 тыс.руб. В п. </w:t>
      </w:r>
      <w:proofErr w:type="spellStart"/>
      <w:r w:rsidRPr="00B61443">
        <w:rPr>
          <w:rFonts w:ascii="Times New Roman" w:hAnsi="Times New Roman"/>
          <w:sz w:val="26"/>
          <w:szCs w:val="26"/>
        </w:rPr>
        <w:t>Жукопа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 дорога отремонтирована за счет спонсорской помощи администрацией поселения приобретен только материал на сумму 52 тыс.руб.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2018 году Администрацией района подана заявка в Министерство транспорта на  выполнение ремонтных работ на  автомобильных  дорогах местного значения, она рассмотрена и  включена в проект Плана дорожных работ  Тверской области на 2019 год. В соответствии с Планом  предполагается выделение субсидии из областного бюджета Тверской области  на ремонт  участка с твердым покрытием ул. </w:t>
      </w:r>
      <w:proofErr w:type="spellStart"/>
      <w:r w:rsidRPr="00B61443">
        <w:rPr>
          <w:rFonts w:ascii="Times New Roman" w:hAnsi="Times New Roman"/>
          <w:sz w:val="26"/>
          <w:szCs w:val="26"/>
        </w:rPr>
        <w:t>Жагренкова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п. Пено Тверской области. Общая стоимость работ  </w:t>
      </w:r>
      <w:r>
        <w:rPr>
          <w:rFonts w:ascii="Times New Roman" w:hAnsi="Times New Roman"/>
          <w:sz w:val="26"/>
          <w:szCs w:val="26"/>
        </w:rPr>
        <w:t>8 050</w:t>
      </w:r>
      <w:r w:rsidRPr="00B61443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 в т.ч. средства областного бюджета 6400,00 тыс.руб</w:t>
      </w:r>
      <w:r>
        <w:rPr>
          <w:rFonts w:ascii="Times New Roman" w:hAnsi="Times New Roman"/>
          <w:sz w:val="26"/>
          <w:szCs w:val="26"/>
        </w:rPr>
        <w:t>.</w:t>
      </w:r>
      <w:r w:rsidRPr="00B61443">
        <w:rPr>
          <w:rFonts w:ascii="Times New Roman" w:hAnsi="Times New Roman"/>
          <w:sz w:val="26"/>
          <w:szCs w:val="26"/>
        </w:rPr>
        <w:t xml:space="preserve">, местного </w:t>
      </w:r>
      <w:r>
        <w:rPr>
          <w:rFonts w:ascii="Times New Roman" w:hAnsi="Times New Roman"/>
          <w:sz w:val="26"/>
          <w:szCs w:val="26"/>
        </w:rPr>
        <w:t xml:space="preserve">1 650 </w:t>
      </w:r>
      <w:r w:rsidRPr="00B61443">
        <w:rPr>
          <w:rFonts w:ascii="Times New Roman" w:hAnsi="Times New Roman"/>
          <w:sz w:val="26"/>
          <w:szCs w:val="26"/>
        </w:rPr>
        <w:t>тыс.руб</w:t>
      </w:r>
      <w:r>
        <w:rPr>
          <w:rFonts w:ascii="Times New Roman" w:hAnsi="Times New Roman"/>
          <w:sz w:val="26"/>
          <w:szCs w:val="26"/>
        </w:rPr>
        <w:t>.</w:t>
      </w:r>
      <w:r w:rsidRPr="00B61443">
        <w:rPr>
          <w:rFonts w:ascii="Times New Roman" w:hAnsi="Times New Roman"/>
          <w:sz w:val="26"/>
          <w:szCs w:val="26"/>
        </w:rPr>
        <w:t>,</w:t>
      </w:r>
    </w:p>
    <w:p w:rsidR="008A16E5" w:rsidRPr="00B61443" w:rsidRDefault="008A16E5" w:rsidP="008A16E5">
      <w:pPr>
        <w:tabs>
          <w:tab w:val="left" w:pos="1920"/>
        </w:tabs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Утвержден Комплексный План мероприятий  по подготовке объектов жилищно-коммунального комплекса и социальной сферы  Пеновского района к ОЗП 2018-2019 годов. Утверждена и реализована Программа по проведению проверки готовности к отопительному периоду 2018-2019 годов теплоснабжающих организаций и потребителей тепловой энергии Пеновского района.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Теплоснабжение:</w:t>
      </w:r>
    </w:p>
    <w:p w:rsidR="008A16E5" w:rsidRPr="00B61443" w:rsidRDefault="008A16E5" w:rsidP="008A16E5">
      <w:pPr>
        <w:widowControl w:val="0"/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</w:rPr>
        <w:t xml:space="preserve">Полномочия в сфере теплоснабжения переданы в Администрацию Пеновского района. В соответствии  с требованиями Федерального закона от 27.07.2010 № 190-ФЗ «О теплоснабжении» разработана и утверждена Схема теплоснабжения муниципального образования «Городское поселение посёлок Пено» </w:t>
      </w:r>
      <w:r w:rsidRPr="00B61443">
        <w:rPr>
          <w:rFonts w:ascii="Times New Roman" w:hAnsi="Times New Roman"/>
          <w:sz w:val="26"/>
          <w:szCs w:val="26"/>
          <w:lang w:eastAsia="ru-RU"/>
        </w:rPr>
        <w:t xml:space="preserve">до 2033 года». </w:t>
      </w:r>
    </w:p>
    <w:p w:rsidR="008A16E5" w:rsidRPr="00B61443" w:rsidRDefault="008A16E5" w:rsidP="008A16E5">
      <w:pPr>
        <w:widowControl w:val="0"/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  <w:lang w:eastAsia="ru-RU"/>
        </w:rPr>
        <w:t>В рамках подготовки к ОЗП проведены необходимые ремонты печей, котлов и систем отопления в муниципальных учреждениях, дрова для отопительного сезона закуплены в полном объеме.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443">
        <w:rPr>
          <w:rFonts w:ascii="Times New Roman" w:hAnsi="Times New Roman"/>
          <w:sz w:val="26"/>
          <w:szCs w:val="26"/>
        </w:rPr>
        <w:t xml:space="preserve">Выполнен текущий ремонт котельных «Центральная», «Волжанка», «Лесхоз»,  «Соблаго» на сумму  </w:t>
      </w:r>
      <w:r w:rsidRPr="00B61443">
        <w:rPr>
          <w:rFonts w:ascii="Times New Roman" w:hAnsi="Times New Roman"/>
          <w:bCs/>
          <w:sz w:val="24"/>
          <w:szCs w:val="24"/>
          <w:lang w:eastAsia="ru-RU"/>
        </w:rPr>
        <w:t>285,4  тыс.</w:t>
      </w:r>
      <w:r w:rsidRPr="00B61443">
        <w:rPr>
          <w:rFonts w:ascii="Times New Roman" w:hAnsi="Times New Roman"/>
          <w:sz w:val="26"/>
          <w:szCs w:val="26"/>
        </w:rPr>
        <w:t xml:space="preserve"> руб., и на </w:t>
      </w:r>
      <w:r w:rsidRPr="00B61443">
        <w:rPr>
          <w:rFonts w:ascii="Times New Roman" w:hAnsi="Times New Roman"/>
          <w:bCs/>
          <w:sz w:val="26"/>
          <w:szCs w:val="26"/>
        </w:rPr>
        <w:t>участке  тепловых сетей  пос. Пено (76 м/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п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) </w:t>
      </w:r>
      <w:r w:rsidRPr="00B61443">
        <w:rPr>
          <w:rFonts w:ascii="Times New Roman" w:hAnsi="Times New Roman"/>
          <w:sz w:val="26"/>
          <w:szCs w:val="26"/>
        </w:rPr>
        <w:t xml:space="preserve"> на сумму 150 тыс. руб. за счет собственных средств ООО «Строй-Комплект». </w:t>
      </w:r>
      <w:proofErr w:type="gramEnd"/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Водоснабжение: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рамках подготовки к зимнему периоду предприятием ООО «Строй-Комплект» проведен текущий ремонт водопроводных сетей, очистных сооружений и  артезианских скважин поселка Пено на общую сумму 473 тыс. руб.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Подготовка жилфонда: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жилом фонде п. Пено проведены  работы  по ремонту кровли, промывка систем отопления и теплоизоляция трубопроводов внутридомовых систем отопления, текущий  ремонт систем водоснабжения, водоотведения. Работы проводились управляющей организацией  ИП «</w:t>
      </w:r>
      <w:proofErr w:type="spellStart"/>
      <w:r w:rsidRPr="00B61443">
        <w:rPr>
          <w:rFonts w:ascii="Times New Roman" w:hAnsi="Times New Roman"/>
          <w:sz w:val="26"/>
          <w:szCs w:val="26"/>
        </w:rPr>
        <w:t>Ветковский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А.В.» за счет собственных средств (500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уб.). В период с 7 по 14 сентября </w:t>
      </w:r>
      <w:smartTag w:uri="urn:schemas-microsoft-com:office:smarttags" w:element="metricconverter">
        <w:smartTagPr>
          <w:attr w:name="ProductID" w:val="2018 г"/>
        </w:smartTagPr>
        <w:r w:rsidRPr="00B61443">
          <w:rPr>
            <w:rFonts w:ascii="Times New Roman" w:hAnsi="Times New Roman"/>
            <w:sz w:val="26"/>
            <w:szCs w:val="26"/>
          </w:rPr>
          <w:t>2018 г</w:t>
        </w:r>
      </w:smartTag>
      <w:r w:rsidRPr="00B61443">
        <w:rPr>
          <w:rFonts w:ascii="Times New Roman" w:hAnsi="Times New Roman"/>
          <w:sz w:val="26"/>
          <w:szCs w:val="26"/>
        </w:rPr>
        <w:t xml:space="preserve">. была  проведена проверка готовности многоквартирных домов Пеновского района к зиме, о чем составлены Акты проверки. Паспорта готовности к эксплуатации в зимний период 2018 </w:t>
      </w:r>
      <w:smartTag w:uri="urn:schemas-microsoft-com:office:smarttags" w:element="metricconverter">
        <w:smartTagPr>
          <w:attr w:name="ProductID" w:val="-2019 г"/>
        </w:smartTagPr>
        <w:r w:rsidRPr="00B61443">
          <w:rPr>
            <w:rFonts w:ascii="Times New Roman" w:hAnsi="Times New Roman"/>
            <w:sz w:val="26"/>
            <w:szCs w:val="26"/>
          </w:rPr>
          <w:t>-2019 г</w:t>
        </w:r>
      </w:smartTag>
      <w:r w:rsidRPr="00B61443">
        <w:rPr>
          <w:rFonts w:ascii="Times New Roman" w:hAnsi="Times New Roman"/>
          <w:sz w:val="26"/>
          <w:szCs w:val="26"/>
        </w:rPr>
        <w:t>.г.  выданы  42-м многоквартирным домам.</w:t>
      </w:r>
    </w:p>
    <w:p w:rsidR="008A16E5" w:rsidRPr="00B61443" w:rsidRDefault="008A16E5" w:rsidP="008A16E5">
      <w:pPr>
        <w:widowControl w:val="0"/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Мероприятия по Реконструкции очистных сооружений канализации в п. Пено Пеновского района Тверской области  включены в региональный  проект Тверской области «Сохранение и предотвращение загрязнения реки Волга</w:t>
      </w:r>
      <w:r>
        <w:rPr>
          <w:rFonts w:ascii="Times New Roman" w:hAnsi="Times New Roman"/>
          <w:sz w:val="26"/>
          <w:szCs w:val="26"/>
        </w:rPr>
        <w:t>».</w:t>
      </w:r>
    </w:p>
    <w:p w:rsidR="008A16E5" w:rsidRPr="00B61443" w:rsidRDefault="008A16E5" w:rsidP="008A16E5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  <w:lang w:eastAsia="ru-RU"/>
        </w:rPr>
        <w:t xml:space="preserve">Администрацией района решен вопрос по увеличению количества рейсов по маршруту </w:t>
      </w:r>
      <w:proofErr w:type="spellStart"/>
      <w:r w:rsidRPr="00B61443">
        <w:rPr>
          <w:rFonts w:ascii="Times New Roman" w:hAnsi="Times New Roman"/>
          <w:sz w:val="26"/>
          <w:szCs w:val="26"/>
          <w:lang w:eastAsia="ru-RU"/>
        </w:rPr>
        <w:t>Пено-Руно-Корено</w:t>
      </w:r>
      <w:proofErr w:type="spellEnd"/>
      <w:r w:rsidRPr="00B61443">
        <w:rPr>
          <w:rFonts w:ascii="Times New Roman" w:hAnsi="Times New Roman"/>
          <w:sz w:val="26"/>
          <w:szCs w:val="26"/>
          <w:lang w:eastAsia="ru-RU"/>
        </w:rPr>
        <w:t xml:space="preserve"> с 1 до 2 раз  в неделю.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 xml:space="preserve">Электроснабжение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 плану расчистки просек ЛЭП-10кВ в 2018 году силами Пеновского РЭС произведена расчистка просеки хозяйственным способом на 24га на территории Ворошиловского,  Заевского, Чайкинского  сельских поселений. Стоимость проведенных работ  на 138  тыс.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Выполнен  поэлементный капитальный  ремонт </w:t>
      </w:r>
      <w:smartTag w:uri="urn:schemas-microsoft-com:office:smarttags" w:element="metricconverter">
        <w:smartTagPr>
          <w:attr w:name="ProductID" w:val="16,115 км"/>
        </w:smartTagPr>
        <w:r>
          <w:rPr>
            <w:rFonts w:ascii="Times New Roman" w:hAnsi="Times New Roman"/>
            <w:sz w:val="26"/>
            <w:szCs w:val="26"/>
          </w:rPr>
          <w:t>16,115 км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на сумму </w:t>
      </w:r>
      <w:r>
        <w:rPr>
          <w:rFonts w:ascii="Times New Roman" w:hAnsi="Times New Roman"/>
          <w:sz w:val="26"/>
          <w:szCs w:val="26"/>
        </w:rPr>
        <w:t>569,70</w:t>
      </w:r>
      <w:r w:rsidRPr="00B61443">
        <w:rPr>
          <w:rFonts w:ascii="Times New Roman" w:hAnsi="Times New Roman"/>
          <w:sz w:val="26"/>
          <w:szCs w:val="26"/>
        </w:rPr>
        <w:t xml:space="preserve"> тыс. руб.;  5 шт. ТП-10/0,4 кВ на сумму 126,78 тыс. руб.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61443">
        <w:rPr>
          <w:rFonts w:ascii="Times New Roman" w:hAnsi="Times New Roman"/>
          <w:sz w:val="26"/>
          <w:szCs w:val="26"/>
        </w:rPr>
        <w:t xml:space="preserve">аключено 37 договоров с общей присоединяемой мощностью 0,16 мВт.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Выполнены работы по реконструкции участка ВЛ-0,4кВ </w:t>
      </w:r>
      <w:r>
        <w:rPr>
          <w:rFonts w:ascii="Times New Roman" w:hAnsi="Times New Roman"/>
          <w:sz w:val="26"/>
          <w:szCs w:val="26"/>
        </w:rPr>
        <w:t>на</w:t>
      </w:r>
      <w:r w:rsidRPr="00B61443">
        <w:rPr>
          <w:rFonts w:ascii="Times New Roman" w:hAnsi="Times New Roman"/>
          <w:sz w:val="26"/>
          <w:szCs w:val="26"/>
        </w:rPr>
        <w:t xml:space="preserve"> 114 тыс</w:t>
      </w:r>
      <w:proofErr w:type="gramStart"/>
      <w:r w:rsidRPr="00B61443">
        <w:rPr>
          <w:rFonts w:ascii="Times New Roman" w:hAnsi="Times New Roman"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sz w:val="26"/>
          <w:szCs w:val="26"/>
        </w:rPr>
        <w:t>уб.</w:t>
      </w:r>
    </w:p>
    <w:p w:rsidR="008A16E5" w:rsidRPr="00B61443" w:rsidRDefault="008A16E5" w:rsidP="008A16E5">
      <w:pPr>
        <w:pStyle w:val="a3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B61443">
        <w:rPr>
          <w:rFonts w:ascii="Times New Roman" w:hAnsi="Times New Roman"/>
          <w:sz w:val="26"/>
          <w:szCs w:val="26"/>
          <w:lang w:val="ru-RU"/>
        </w:rPr>
        <w:t xml:space="preserve">В рамках проведения на территории Тверской области беспрецедентных по своему масштабу Учений энергетиков в 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электросетевом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 xml:space="preserve"> комплексе филиала ПАО «МРСК Центра» - «</w:t>
      </w:r>
      <w:proofErr w:type="spellStart"/>
      <w:r w:rsidRPr="00B61443">
        <w:rPr>
          <w:rFonts w:ascii="Times New Roman" w:hAnsi="Times New Roman"/>
          <w:sz w:val="26"/>
          <w:szCs w:val="26"/>
          <w:lang w:val="ru-RU"/>
        </w:rPr>
        <w:t>Тверьэнерго</w:t>
      </w:r>
      <w:proofErr w:type="spellEnd"/>
      <w:r w:rsidRPr="00B61443">
        <w:rPr>
          <w:rFonts w:ascii="Times New Roman" w:hAnsi="Times New Roman"/>
          <w:sz w:val="26"/>
          <w:szCs w:val="26"/>
          <w:lang w:val="ru-RU"/>
        </w:rPr>
        <w:t>» в течение трех месяцев в районе были проведены работы, которые повыс</w:t>
      </w:r>
      <w:r>
        <w:rPr>
          <w:rFonts w:ascii="Times New Roman" w:hAnsi="Times New Roman"/>
          <w:sz w:val="26"/>
          <w:szCs w:val="26"/>
          <w:lang w:val="ru-RU"/>
        </w:rPr>
        <w:t>или</w:t>
      </w:r>
      <w:r w:rsidRPr="00B61443">
        <w:rPr>
          <w:rFonts w:ascii="Times New Roman" w:hAnsi="Times New Roman"/>
          <w:sz w:val="26"/>
          <w:szCs w:val="26"/>
          <w:lang w:val="ru-RU"/>
        </w:rPr>
        <w:t xml:space="preserve"> устойчивость функционирования энергосистемы к воздействию погодных явлений.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2019 год в рамках ремонтной программы запланировано выполнить  следующие работы: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Капитальный  ремонт ВЛ-10 кВ - </w:t>
      </w:r>
      <w:smartTag w:uri="urn:schemas-microsoft-com:office:smarttags" w:element="metricconverter">
        <w:smartTagPr>
          <w:attr w:name="ProductID" w:val="18 км"/>
        </w:smartTagPr>
        <w:r w:rsidRPr="00B61443">
          <w:rPr>
            <w:rFonts w:ascii="Times New Roman" w:hAnsi="Times New Roman"/>
            <w:sz w:val="26"/>
            <w:szCs w:val="26"/>
          </w:rPr>
          <w:t>18 км</w:t>
        </w:r>
      </w:smartTag>
      <w:r w:rsidRPr="00B61443">
        <w:rPr>
          <w:rFonts w:ascii="Times New Roman" w:hAnsi="Times New Roman"/>
          <w:sz w:val="26"/>
          <w:szCs w:val="26"/>
        </w:rPr>
        <w:t>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Капитальный  ремонт ВЛ-0,4 кВ - </w:t>
      </w:r>
      <w:smartTag w:uri="urn:schemas-microsoft-com:office:smarttags" w:element="metricconverter">
        <w:smartTagPr>
          <w:attr w:name="ProductID" w:val="7,1 км"/>
        </w:smartTagPr>
        <w:r w:rsidRPr="00B61443">
          <w:rPr>
            <w:rFonts w:ascii="Times New Roman" w:hAnsi="Times New Roman"/>
            <w:sz w:val="26"/>
            <w:szCs w:val="26"/>
          </w:rPr>
          <w:t>7,1 км</w:t>
        </w:r>
      </w:smartTag>
      <w:r w:rsidRPr="00B61443">
        <w:rPr>
          <w:rFonts w:ascii="Times New Roman" w:hAnsi="Times New Roman"/>
          <w:sz w:val="26"/>
          <w:szCs w:val="26"/>
        </w:rPr>
        <w:t>.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Капитальный  ремонт ТП-10/0,4 кВ – 6 шт.</w:t>
      </w:r>
    </w:p>
    <w:p w:rsidR="008A16E5" w:rsidRPr="00526BE3" w:rsidRDefault="008A16E5" w:rsidP="008A16E5">
      <w:pPr>
        <w:pStyle w:val="a5"/>
        <w:spacing w:before="240" w:after="200"/>
        <w:ind w:firstLine="567"/>
        <w:rPr>
          <w:sz w:val="26"/>
          <w:szCs w:val="26"/>
        </w:rPr>
      </w:pPr>
      <w:r w:rsidRPr="00526BE3">
        <w:rPr>
          <w:b/>
          <w:sz w:val="26"/>
          <w:szCs w:val="26"/>
        </w:rPr>
        <w:t>Сельскохозяйственным производством</w:t>
      </w:r>
      <w:r w:rsidRPr="00526BE3">
        <w:rPr>
          <w:sz w:val="26"/>
          <w:szCs w:val="26"/>
        </w:rPr>
        <w:t xml:space="preserve"> в районе занимаются 7 предприятий, 15 КФХ , 2087 ЛПХ.</w:t>
      </w:r>
    </w:p>
    <w:p w:rsidR="008A16E5" w:rsidRDefault="008A16E5" w:rsidP="008A16E5">
      <w:pPr>
        <w:pStyle w:val="a5"/>
        <w:spacing w:before="240" w:after="200"/>
        <w:ind w:firstLine="567"/>
        <w:rPr>
          <w:sz w:val="26"/>
          <w:szCs w:val="26"/>
        </w:rPr>
      </w:pPr>
      <w:r w:rsidRPr="00526BE3">
        <w:rPr>
          <w:sz w:val="26"/>
          <w:szCs w:val="26"/>
        </w:rPr>
        <w:t xml:space="preserve"> В  районе  более развито животноводство, которое в  годовом объеме производства   продукции сельского хозяйства   района  составляет    90% и 10 % - растениеводство. Семенное картофелеводство представлено в ООО «</w:t>
      </w:r>
      <w:proofErr w:type="spellStart"/>
      <w:r w:rsidRPr="00526BE3">
        <w:rPr>
          <w:sz w:val="26"/>
          <w:szCs w:val="26"/>
        </w:rPr>
        <w:t>Заборский</w:t>
      </w:r>
      <w:proofErr w:type="spellEnd"/>
      <w:r w:rsidRPr="00526BE3">
        <w:rPr>
          <w:sz w:val="26"/>
          <w:szCs w:val="26"/>
        </w:rPr>
        <w:t>». На предприятии возделываются сорта картофеля</w:t>
      </w:r>
      <w:r>
        <w:rPr>
          <w:sz w:val="26"/>
          <w:szCs w:val="26"/>
        </w:rPr>
        <w:t>.</w:t>
      </w:r>
      <w:r w:rsidRPr="00526BE3">
        <w:rPr>
          <w:sz w:val="26"/>
          <w:szCs w:val="26"/>
        </w:rPr>
        <w:t xml:space="preserve"> </w:t>
      </w:r>
    </w:p>
    <w:p w:rsidR="008A16E5" w:rsidRPr="00526BE3" w:rsidRDefault="008A16E5" w:rsidP="008A16E5">
      <w:pPr>
        <w:pStyle w:val="a5"/>
        <w:spacing w:before="240" w:after="200"/>
        <w:ind w:firstLine="567"/>
        <w:rPr>
          <w:sz w:val="26"/>
          <w:szCs w:val="26"/>
        </w:rPr>
      </w:pPr>
      <w:r w:rsidRPr="00526BE3">
        <w:rPr>
          <w:sz w:val="26"/>
          <w:szCs w:val="26"/>
        </w:rPr>
        <w:t xml:space="preserve">На  начало 2019г.  поголовье  </w:t>
      </w:r>
      <w:r>
        <w:rPr>
          <w:sz w:val="26"/>
          <w:szCs w:val="26"/>
        </w:rPr>
        <w:t xml:space="preserve">крупно рогатого скота </w:t>
      </w:r>
      <w:r w:rsidRPr="00526BE3">
        <w:rPr>
          <w:sz w:val="26"/>
          <w:szCs w:val="26"/>
        </w:rPr>
        <w:t>сельскохозяйственных  предприятий составляло 1239 гол, в т.ч. 623 гол</w:t>
      </w:r>
      <w:proofErr w:type="gramStart"/>
      <w:r w:rsidRPr="00526BE3">
        <w:rPr>
          <w:sz w:val="26"/>
          <w:szCs w:val="26"/>
        </w:rPr>
        <w:t>.</w:t>
      </w:r>
      <w:proofErr w:type="gramEnd"/>
      <w:r w:rsidRPr="00526BE3">
        <w:rPr>
          <w:sz w:val="26"/>
          <w:szCs w:val="26"/>
        </w:rPr>
        <w:t xml:space="preserve"> – </w:t>
      </w:r>
      <w:proofErr w:type="gramStart"/>
      <w:r w:rsidRPr="00526BE3">
        <w:rPr>
          <w:sz w:val="26"/>
          <w:szCs w:val="26"/>
        </w:rPr>
        <w:t>м</w:t>
      </w:r>
      <w:proofErr w:type="gramEnd"/>
      <w:r w:rsidRPr="00526BE3">
        <w:rPr>
          <w:sz w:val="26"/>
          <w:szCs w:val="26"/>
        </w:rPr>
        <w:t xml:space="preserve">аточное поголовье коров. Надой на 1  фуражную  корову в  среднем  по  району  составил </w:t>
      </w:r>
      <w:smartTag w:uri="urn:schemas-microsoft-com:office:smarttags" w:element="metricconverter">
        <w:smartTagPr>
          <w:attr w:name="ProductID" w:val="4 645 кг"/>
        </w:smartTagPr>
        <w:r w:rsidRPr="00526BE3">
          <w:rPr>
            <w:sz w:val="26"/>
            <w:szCs w:val="26"/>
          </w:rPr>
          <w:t>4 645 кг</w:t>
        </w:r>
      </w:smartTag>
      <w:r w:rsidRPr="00526BE3">
        <w:rPr>
          <w:sz w:val="26"/>
          <w:szCs w:val="26"/>
        </w:rPr>
        <w:t xml:space="preserve">.  </w:t>
      </w:r>
    </w:p>
    <w:p w:rsidR="008A16E5" w:rsidRPr="00526BE3" w:rsidRDefault="008A16E5" w:rsidP="008A16E5">
      <w:pPr>
        <w:pStyle w:val="a5"/>
        <w:spacing w:before="240" w:after="200"/>
        <w:ind w:firstLine="567"/>
        <w:rPr>
          <w:sz w:val="26"/>
          <w:szCs w:val="26"/>
        </w:rPr>
      </w:pPr>
      <w:r w:rsidRPr="00526BE3">
        <w:rPr>
          <w:sz w:val="26"/>
          <w:szCs w:val="26"/>
        </w:rPr>
        <w:t>На 01.01.2019 г. количество малых предприятий составило   160 ед., в т.ч. индивидуальные предприниматели –  112 ед.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Образование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Система образования Пеновского района представлена восемью образовательными учреждениями, 3 детских сада и 3 дошкольных группы на базе школ их посещают 252ребенка (АППГ-225), 5 школ – 634 учащихся (АППГ-636). </w:t>
      </w:r>
    </w:p>
    <w:p w:rsidR="008A16E5" w:rsidRDefault="008A16E5" w:rsidP="008A16E5">
      <w:pPr>
        <w:pStyle w:val="Textbody"/>
        <w:widowControl/>
        <w:spacing w:before="240" w:after="20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B61443">
        <w:rPr>
          <w:rFonts w:cs="Times New Roman"/>
          <w:sz w:val="26"/>
          <w:szCs w:val="26"/>
          <w:lang w:val="ru-RU"/>
        </w:rPr>
        <w:t xml:space="preserve">Все образовательные учреждения района укомплектованы кадрами. </w:t>
      </w:r>
    </w:p>
    <w:p w:rsidR="008A16E5" w:rsidRDefault="008A16E5" w:rsidP="008A16E5">
      <w:pPr>
        <w:pStyle w:val="Textbody"/>
        <w:widowControl/>
        <w:spacing w:before="240" w:after="20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B61443">
        <w:rPr>
          <w:rFonts w:cs="Times New Roman"/>
          <w:sz w:val="26"/>
          <w:szCs w:val="26"/>
        </w:rPr>
        <w:t>В</w:t>
      </w:r>
      <w:r w:rsidRPr="00B61443">
        <w:rPr>
          <w:rFonts w:cs="Times New Roman"/>
          <w:sz w:val="26"/>
          <w:szCs w:val="26"/>
          <w:lang w:val="ru-RU"/>
        </w:rPr>
        <w:t xml:space="preserve">се школы </w:t>
      </w:r>
      <w:proofErr w:type="spellStart"/>
      <w:r w:rsidRPr="00B61443">
        <w:rPr>
          <w:rFonts w:cs="Times New Roman"/>
          <w:sz w:val="26"/>
          <w:szCs w:val="26"/>
        </w:rPr>
        <w:t>подключен</w:t>
      </w:r>
      <w:r w:rsidRPr="00B61443">
        <w:rPr>
          <w:rFonts w:cs="Times New Roman"/>
          <w:sz w:val="26"/>
          <w:szCs w:val="26"/>
          <w:lang w:val="ru-RU"/>
        </w:rPr>
        <w:t>ы</w:t>
      </w:r>
      <w:proofErr w:type="spellEnd"/>
      <w:r w:rsidRPr="00B61443">
        <w:rPr>
          <w:rFonts w:cs="Times New Roman"/>
          <w:sz w:val="26"/>
          <w:szCs w:val="26"/>
        </w:rPr>
        <w:t xml:space="preserve"> к </w:t>
      </w:r>
      <w:proofErr w:type="spellStart"/>
      <w:r w:rsidRPr="00B61443">
        <w:rPr>
          <w:rFonts w:cs="Times New Roman"/>
          <w:sz w:val="26"/>
          <w:szCs w:val="26"/>
        </w:rPr>
        <w:t>сети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B61443">
        <w:rPr>
          <w:rFonts w:cs="Times New Roman"/>
          <w:sz w:val="26"/>
          <w:szCs w:val="26"/>
        </w:rPr>
        <w:t>Интернет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, имеют </w:t>
      </w:r>
      <w:proofErr w:type="spellStart"/>
      <w:r w:rsidRPr="00B61443">
        <w:rPr>
          <w:rFonts w:cs="Times New Roman"/>
          <w:sz w:val="26"/>
          <w:szCs w:val="26"/>
        </w:rPr>
        <w:t>современное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B61443">
        <w:rPr>
          <w:rFonts w:cs="Times New Roman"/>
          <w:sz w:val="26"/>
          <w:szCs w:val="26"/>
        </w:rPr>
        <w:t>оборудование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B61443">
        <w:rPr>
          <w:rFonts w:cs="Times New Roman"/>
          <w:sz w:val="26"/>
          <w:szCs w:val="26"/>
        </w:rPr>
        <w:t>для</w:t>
      </w:r>
      <w:proofErr w:type="spellEnd"/>
      <w:r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B61443">
        <w:rPr>
          <w:rFonts w:cs="Times New Roman"/>
          <w:sz w:val="26"/>
          <w:szCs w:val="26"/>
        </w:rPr>
        <w:t>кабинетов</w:t>
      </w:r>
      <w:proofErr w:type="spellEnd"/>
      <w:r w:rsidRPr="00B61443">
        <w:rPr>
          <w:rFonts w:cs="Times New Roman"/>
          <w:sz w:val="26"/>
          <w:szCs w:val="26"/>
        </w:rPr>
        <w:t xml:space="preserve">, </w:t>
      </w:r>
      <w:proofErr w:type="spellStart"/>
      <w:r w:rsidRPr="00B61443">
        <w:rPr>
          <w:rFonts w:cs="Times New Roman"/>
          <w:sz w:val="26"/>
          <w:szCs w:val="26"/>
        </w:rPr>
        <w:t>интерактивные</w:t>
      </w:r>
      <w:proofErr w:type="spellEnd"/>
      <w:r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Pr="00B61443">
        <w:rPr>
          <w:rFonts w:cs="Times New Roman"/>
          <w:sz w:val="26"/>
          <w:szCs w:val="26"/>
        </w:rPr>
        <w:t>доски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. </w:t>
      </w:r>
      <w:proofErr w:type="gramStart"/>
      <w:r w:rsidRPr="00B61443">
        <w:rPr>
          <w:rFonts w:cs="Times New Roman"/>
          <w:sz w:val="26"/>
          <w:szCs w:val="26"/>
          <w:lang w:val="ru-RU"/>
        </w:rPr>
        <w:t>Базовая</w:t>
      </w:r>
      <w:proofErr w:type="gramEnd"/>
      <w:r w:rsidRPr="00B61443">
        <w:rPr>
          <w:rFonts w:cs="Times New Roman"/>
          <w:sz w:val="26"/>
          <w:szCs w:val="26"/>
          <w:lang w:val="ru-RU"/>
        </w:rPr>
        <w:t xml:space="preserve"> Пеновская СОШ </w:t>
      </w:r>
      <w:proofErr w:type="spellStart"/>
      <w:r w:rsidRPr="00B61443">
        <w:rPr>
          <w:rFonts w:cs="Times New Roman"/>
          <w:sz w:val="26"/>
          <w:szCs w:val="26"/>
          <w:lang w:val="ru-RU"/>
        </w:rPr>
        <w:t>им.Е.И.Чайкиной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  имеет современное оборудование </w:t>
      </w:r>
      <w:proofErr w:type="spellStart"/>
      <w:r w:rsidRPr="00B61443">
        <w:rPr>
          <w:rFonts w:cs="Times New Roman"/>
          <w:sz w:val="26"/>
          <w:szCs w:val="26"/>
        </w:rPr>
        <w:t>пищеблок</w:t>
      </w:r>
      <w:proofErr w:type="spellEnd"/>
      <w:r w:rsidRPr="00B61443">
        <w:rPr>
          <w:rFonts w:cs="Times New Roman"/>
          <w:sz w:val="26"/>
          <w:szCs w:val="26"/>
          <w:lang w:val="ru-RU"/>
        </w:rPr>
        <w:t>а.</w:t>
      </w:r>
    </w:p>
    <w:p w:rsidR="008A16E5" w:rsidRPr="00B61443" w:rsidRDefault="008A16E5" w:rsidP="008A16E5">
      <w:pPr>
        <w:pStyle w:val="Textbody"/>
        <w:widowControl/>
        <w:spacing w:before="240" w:after="200"/>
        <w:ind w:firstLine="567"/>
        <w:jc w:val="both"/>
        <w:rPr>
          <w:rFonts w:cs="Times New Roman"/>
          <w:sz w:val="26"/>
          <w:szCs w:val="26"/>
        </w:rPr>
      </w:pPr>
      <w:r w:rsidRPr="00B61443">
        <w:rPr>
          <w:rFonts w:cs="Times New Roman"/>
          <w:sz w:val="26"/>
          <w:szCs w:val="26"/>
        </w:rPr>
        <w:t xml:space="preserve"> </w:t>
      </w:r>
      <w:r w:rsidRPr="00B61443">
        <w:rPr>
          <w:rFonts w:cs="Times New Roman"/>
          <w:sz w:val="26"/>
          <w:szCs w:val="26"/>
          <w:lang w:val="ru-RU"/>
        </w:rPr>
        <w:t>Образовательные организации, расположенные непосредственно в п</w:t>
      </w:r>
      <w:proofErr w:type="gramStart"/>
      <w:r w:rsidRPr="00B61443">
        <w:rPr>
          <w:rFonts w:cs="Times New Roman"/>
          <w:sz w:val="26"/>
          <w:szCs w:val="26"/>
          <w:lang w:val="ru-RU"/>
        </w:rPr>
        <w:t>.П</w:t>
      </w:r>
      <w:proofErr w:type="gramEnd"/>
      <w:r w:rsidRPr="00B61443">
        <w:rPr>
          <w:rFonts w:cs="Times New Roman"/>
          <w:sz w:val="26"/>
          <w:szCs w:val="26"/>
          <w:lang w:val="ru-RU"/>
        </w:rPr>
        <w:t>ено, имеют оборудованные (лицензированные) медицинские кабинеты.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B61443">
        <w:rPr>
          <w:rFonts w:cs="Times New Roman"/>
          <w:sz w:val="26"/>
          <w:szCs w:val="26"/>
          <w:lang w:val="ru-RU"/>
        </w:rPr>
        <w:t xml:space="preserve">Медицинское обслуживание сельских учреждений осуществляют </w:t>
      </w:r>
      <w:proofErr w:type="spellStart"/>
      <w:r w:rsidRPr="00B61443">
        <w:rPr>
          <w:rFonts w:cs="Times New Roman"/>
          <w:sz w:val="26"/>
          <w:szCs w:val="26"/>
          <w:lang w:val="ru-RU"/>
        </w:rPr>
        <w:t>ФАПы</w:t>
      </w:r>
      <w:proofErr w:type="spellEnd"/>
      <w:r w:rsidRPr="00B61443">
        <w:rPr>
          <w:rFonts w:cs="Times New Roman"/>
          <w:sz w:val="26"/>
          <w:szCs w:val="26"/>
          <w:lang w:val="ru-RU"/>
        </w:rPr>
        <w:t>. На базе МБОУ Пеновская СОШ им. Е.И.Чайкиной функционирует стоматологический кабинет.</w:t>
      </w:r>
    </w:p>
    <w:p w:rsidR="008A16E5" w:rsidRPr="00B61443" w:rsidRDefault="008A16E5" w:rsidP="008A16E5">
      <w:pPr>
        <w:pStyle w:val="Textbody"/>
        <w:widowControl/>
        <w:spacing w:before="240" w:after="20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B61443">
        <w:rPr>
          <w:rFonts w:cs="Times New Roman"/>
          <w:sz w:val="26"/>
          <w:szCs w:val="26"/>
          <w:lang w:val="ru-RU"/>
        </w:rPr>
        <w:t xml:space="preserve">Четыре школы района имеют современные спортивные залы в одной (МБОУ </w:t>
      </w:r>
      <w:proofErr w:type="spellStart"/>
      <w:r w:rsidRPr="00B61443">
        <w:rPr>
          <w:rFonts w:cs="Times New Roman"/>
          <w:sz w:val="26"/>
          <w:szCs w:val="26"/>
          <w:lang w:val="ru-RU"/>
        </w:rPr>
        <w:t>Рунская</w:t>
      </w:r>
      <w:proofErr w:type="spellEnd"/>
      <w:r w:rsidRPr="00B61443">
        <w:rPr>
          <w:rFonts w:cs="Times New Roman"/>
          <w:sz w:val="26"/>
          <w:szCs w:val="26"/>
          <w:lang w:val="ru-RU"/>
        </w:rPr>
        <w:t xml:space="preserve"> ООШ) </w:t>
      </w:r>
      <w:proofErr w:type="gramStart"/>
      <w:r w:rsidRPr="00B61443">
        <w:rPr>
          <w:rFonts w:cs="Times New Roman"/>
          <w:sz w:val="26"/>
          <w:szCs w:val="26"/>
          <w:lang w:val="ru-RU"/>
        </w:rPr>
        <w:t>-п</w:t>
      </w:r>
      <w:proofErr w:type="gramEnd"/>
      <w:r w:rsidRPr="00B61443">
        <w:rPr>
          <w:rFonts w:cs="Times New Roman"/>
          <w:sz w:val="26"/>
          <w:szCs w:val="26"/>
          <w:lang w:val="ru-RU"/>
        </w:rPr>
        <w:t xml:space="preserve">риспособленный спортивный зал.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Все муниципальные образовательные учреждения района имеют лицензии и действующие свидетельства о государственной аккредитации.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Родительская плата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 Родительская плата за содержание ребенка в дошкольном образовательном учреждении составляла 1000 рублей. Все родители /законные представители/ получают компенсацию по оплате за содержание ребенка в детском саду: на одного ребенка – 20%, на второго – 70%, на третьего и </w:t>
      </w:r>
      <w:proofErr w:type="gramStart"/>
      <w:r w:rsidRPr="00B61443">
        <w:rPr>
          <w:rFonts w:ascii="Times New Roman" w:hAnsi="Times New Roman"/>
          <w:sz w:val="26"/>
          <w:szCs w:val="26"/>
        </w:rPr>
        <w:t>последующих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– 100% от внесенной суммы. В детских садах отсутствует очередь.  </w:t>
      </w:r>
    </w:p>
    <w:p w:rsidR="008A16E5" w:rsidRPr="00B61443" w:rsidRDefault="008A16E5" w:rsidP="008A16E5">
      <w:pPr>
        <w:tabs>
          <w:tab w:val="left" w:pos="4035"/>
        </w:tabs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ab/>
      </w:r>
      <w:r w:rsidRPr="00B61443">
        <w:rPr>
          <w:rFonts w:ascii="Times New Roman" w:hAnsi="Times New Roman"/>
          <w:b/>
          <w:sz w:val="26"/>
          <w:szCs w:val="26"/>
        </w:rPr>
        <w:t>Успеваемость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2017 – 2018 учебном году в  общеобразовательные учреждения  района успешно окончили  (на «4» и «5»)</w:t>
      </w:r>
      <w:r w:rsidRPr="00B61443">
        <w:rPr>
          <w:rFonts w:ascii="Times New Roman" w:hAnsi="Times New Roman"/>
          <w:sz w:val="26"/>
          <w:szCs w:val="26"/>
          <w:shd w:val="clear" w:color="auto" w:fill="FFFFFF"/>
        </w:rPr>
        <w:t>36%</w:t>
      </w:r>
      <w:r w:rsidRPr="00B61443">
        <w:rPr>
          <w:rFonts w:ascii="Times New Roman" w:hAnsi="Times New Roman"/>
          <w:sz w:val="26"/>
          <w:szCs w:val="26"/>
        </w:rPr>
        <w:t xml:space="preserve">  учеников. 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 xml:space="preserve">Организация подвоза </w:t>
      </w:r>
      <w:proofErr w:type="gramStart"/>
      <w:r w:rsidRPr="00B6144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B61443">
        <w:rPr>
          <w:rFonts w:ascii="Times New Roman" w:hAnsi="Times New Roman"/>
          <w:b/>
          <w:sz w:val="26"/>
          <w:szCs w:val="26"/>
        </w:rPr>
        <w:t>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61443">
        <w:rPr>
          <w:rFonts w:ascii="Times New Roman" w:hAnsi="Times New Roman"/>
          <w:sz w:val="26"/>
          <w:szCs w:val="26"/>
        </w:rPr>
        <w:t xml:space="preserve">Все образовательные учреждения района обеспечены транспортом для подвоза школьников к месту учебы и обратно. </w:t>
      </w:r>
    </w:p>
    <w:p w:rsidR="008A16E5" w:rsidRPr="00B61443" w:rsidRDefault="008A16E5" w:rsidP="008A16E5">
      <w:pPr>
        <w:spacing w:before="240" w:line="240" w:lineRule="auto"/>
        <w:ind w:firstLine="567"/>
        <w:rPr>
          <w:rFonts w:ascii="Times New Roman" w:hAnsi="Times New Roman"/>
          <w:sz w:val="26"/>
          <w:szCs w:val="26"/>
          <w:shd w:val="clear" w:color="auto" w:fill="FFFFFF"/>
        </w:rPr>
      </w:pPr>
      <w:r w:rsidRPr="00B61443">
        <w:rPr>
          <w:rFonts w:ascii="Times New Roman" w:hAnsi="Times New Roman"/>
          <w:sz w:val="26"/>
          <w:szCs w:val="26"/>
          <w:shd w:val="clear" w:color="auto" w:fill="FFFFFF"/>
        </w:rPr>
        <w:t xml:space="preserve">Весь школьный автотранспорт   оборудован </w:t>
      </w:r>
      <w:proofErr w:type="spellStart"/>
      <w:r w:rsidRPr="00B61443">
        <w:rPr>
          <w:rFonts w:ascii="Times New Roman" w:hAnsi="Times New Roman"/>
          <w:sz w:val="26"/>
          <w:szCs w:val="26"/>
          <w:shd w:val="clear" w:color="auto" w:fill="FFFFFF"/>
        </w:rPr>
        <w:t>тахографами</w:t>
      </w:r>
      <w:proofErr w:type="spellEnd"/>
      <w:r w:rsidRPr="00B61443">
        <w:rPr>
          <w:rFonts w:ascii="Times New Roman" w:hAnsi="Times New Roman"/>
          <w:sz w:val="26"/>
          <w:szCs w:val="26"/>
          <w:shd w:val="clear" w:color="auto" w:fill="FFFFFF"/>
        </w:rPr>
        <w:t xml:space="preserve"> и системой ГЛОНАС.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61443">
        <w:rPr>
          <w:rFonts w:ascii="Times New Roman" w:hAnsi="Times New Roman"/>
          <w:sz w:val="26"/>
          <w:szCs w:val="26"/>
          <w:shd w:val="clear" w:color="auto" w:fill="FFFFFF"/>
        </w:rPr>
        <w:t>Для поддержания транспортных сре</w:t>
      </w:r>
      <w:proofErr w:type="gramStart"/>
      <w:r w:rsidRPr="00B61443">
        <w:rPr>
          <w:rFonts w:ascii="Times New Roman" w:hAnsi="Times New Roman"/>
          <w:sz w:val="26"/>
          <w:szCs w:val="26"/>
          <w:shd w:val="clear" w:color="auto" w:fill="FFFFFF"/>
        </w:rPr>
        <w:t>дств в т</w:t>
      </w:r>
      <w:proofErr w:type="gramEnd"/>
      <w:r w:rsidRPr="00B61443">
        <w:rPr>
          <w:rFonts w:ascii="Times New Roman" w:hAnsi="Times New Roman"/>
          <w:sz w:val="26"/>
          <w:szCs w:val="26"/>
          <w:shd w:val="clear" w:color="auto" w:fill="FFFFFF"/>
        </w:rPr>
        <w:t>ехнически исправном состоянии  из муниципального бюджета выделено428,7 тысяч  рублей.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  <w:shd w:val="clear" w:color="auto" w:fill="FFFFFF"/>
        </w:rPr>
        <w:t>Материально-техническая база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2018 году большое внимание в муниципалитете уделялось улучшению материально-технического состояния зданий и помещений, оснащенности образовательных учреждений района. 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При подготовке образовательных организаций к новому учебному году были проведены следующие работы и  затрачены  денежные средства:</w:t>
      </w:r>
    </w:p>
    <w:p w:rsidR="008A16E5" w:rsidRPr="00B61443" w:rsidRDefault="008A16E5" w:rsidP="008A16E5">
      <w:pPr>
        <w:numPr>
          <w:ilvl w:val="0"/>
          <w:numId w:val="13"/>
        </w:numPr>
        <w:spacing w:before="24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- </w:t>
      </w:r>
      <w:r w:rsidRPr="00B61443">
        <w:rPr>
          <w:rFonts w:ascii="Times New Roman" w:hAnsi="Times New Roman"/>
          <w:sz w:val="26"/>
          <w:szCs w:val="26"/>
        </w:rPr>
        <w:t xml:space="preserve">Двумя школами: МБОУ Пеновская СОШ им. Е.И.Чайкиной  и МБОУ </w:t>
      </w:r>
      <w:proofErr w:type="spellStart"/>
      <w:r w:rsidRPr="00B61443">
        <w:rPr>
          <w:rFonts w:ascii="Times New Roman" w:hAnsi="Times New Roman"/>
          <w:sz w:val="26"/>
          <w:szCs w:val="26"/>
        </w:rPr>
        <w:t>Ворошиловска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СОШ были подготовлены пакеты документов (проекты,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заключения) для вступления в программу софинансирования с областным бюджетом по капитальному ремонту: замена оконных блоков (</w:t>
      </w:r>
      <w:proofErr w:type="spellStart"/>
      <w:r w:rsidRPr="00B61443">
        <w:rPr>
          <w:rFonts w:ascii="Times New Roman" w:hAnsi="Times New Roman"/>
          <w:sz w:val="26"/>
          <w:szCs w:val="26"/>
        </w:rPr>
        <w:t>Ворошиловская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СОШ</w:t>
      </w:r>
      <w:proofErr w:type="gramStart"/>
      <w:r w:rsidRPr="00B61443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и капитальный ремонт санитарно-технических узлов (Пеновская СОШ — здание начальной школы).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Проведен ремонт санитарно-технических узлов в МБОУ Пеновская СОШ в рамках программы софинансирования с областью (685,1 тыс. руб.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1443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1443">
        <w:rPr>
          <w:rFonts w:ascii="Times New Roman" w:hAnsi="Times New Roman"/>
          <w:bCs/>
          <w:sz w:val="26"/>
          <w:szCs w:val="26"/>
        </w:rPr>
        <w:t>областные средства, 206,2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1443">
        <w:rPr>
          <w:rFonts w:ascii="Times New Roman" w:hAnsi="Times New Roman"/>
          <w:bCs/>
          <w:sz w:val="26"/>
          <w:szCs w:val="26"/>
        </w:rPr>
        <w:t xml:space="preserve">тыс. руб. </w:t>
      </w: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61443">
        <w:rPr>
          <w:rFonts w:ascii="Times New Roman" w:hAnsi="Times New Roman"/>
          <w:bCs/>
          <w:sz w:val="26"/>
          <w:szCs w:val="26"/>
        </w:rPr>
        <w:t>муниципальный бюджет);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ремонт приспособленного помещения под пищеблок и закупка оборудования для пищеблока в МБОУ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Ворошиловская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СОШ на сумму 317,7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покупка электроплиты для школьной столовой МБОУ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Ворошиловская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СОШ на сумму 47,7 т</w:t>
      </w:r>
      <w:r>
        <w:rPr>
          <w:rFonts w:ascii="Times New Roman" w:hAnsi="Times New Roman"/>
          <w:bCs/>
          <w:sz w:val="26"/>
          <w:szCs w:val="26"/>
        </w:rPr>
        <w:t>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покупка электроплиты  для пищеблока МБДОУ Детский сад п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облаго на сумму 47,7 тыс.руб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ремонт ограждения МБДОУ Детский сад п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облаго на сумму 29 тыс. 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покупка  музыкального оборудования для МБОУ Пеновская СОШ на сумму 59,3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Законодательного Собрания Тверской области;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монтаж видеонаблюдения в здании начальной школы МБОУ Пеновская СОШ  на сумму 92,5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1443">
        <w:rPr>
          <w:rFonts w:ascii="Times New Roman" w:hAnsi="Times New Roman"/>
          <w:bCs/>
          <w:sz w:val="26"/>
          <w:szCs w:val="26"/>
        </w:rPr>
        <w:t>средств Законодательного Собрания Тверской области;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установка противопожарных входных металлических дверей МАДОУ «Ромашка» на сумму 62,4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муниципального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монтаж системы видеонаблюдения  и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домофона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МБДОУ Детский сад п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облаго  на сумму 38,3 тыс.руб.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монтаж уличного освещения МБДОУ Детский сад п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.С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облаго  на сумму 45,5 тыс.руб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установка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домофона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МБДОУ «Радуга»  на сумму 19,5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B61443">
        <w:rPr>
          <w:rFonts w:ascii="Times New Roman" w:hAnsi="Times New Roman"/>
          <w:bCs/>
          <w:sz w:val="26"/>
          <w:szCs w:val="26"/>
        </w:rPr>
        <w:t>средств местного бюджета;;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монтаж пожарной сигнализации в помещении столовой МБОУ Пеновская СОШ  на сумму 49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монтаж системы видеонаблюдения МБДОУ «Радуга» на сумму 77,5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установка металлических, противопожарных дверей МБДОУ «Радуга» на сумму 72,9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монтаж контур заземления электроплиты и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электрошкафа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МБДОУ «Радуга» на сумму 52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уб.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монтаж противопожарных люков и лестниц МБДОУ «Радуга» на сумму 57,2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возведение ограждения по периметру МБДОУ «Радуга» на сумму 240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numPr>
          <w:ilvl w:val="0"/>
          <w:numId w:val="13"/>
        </w:numPr>
        <w:suppressAutoHyphens/>
        <w:spacing w:before="240" w:line="240" w:lineRule="auto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проведен ремонт  дымовой трубы МБОУ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Рунская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ООШ на сумму 28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B61443">
          <w:rPr>
            <w:rFonts w:ascii="Times New Roman" w:hAnsi="Times New Roman"/>
            <w:sz w:val="26"/>
            <w:szCs w:val="26"/>
          </w:rPr>
          <w:t>2018 г</w:t>
        </w:r>
      </w:smartTag>
      <w:r w:rsidRPr="00B61443">
        <w:rPr>
          <w:rFonts w:ascii="Times New Roman" w:hAnsi="Times New Roman"/>
          <w:sz w:val="26"/>
          <w:szCs w:val="26"/>
        </w:rPr>
        <w:t>. в школы района закуплена  учебная литература</w:t>
      </w:r>
      <w:r>
        <w:rPr>
          <w:rFonts w:ascii="Times New Roman" w:hAnsi="Times New Roman"/>
          <w:sz w:val="26"/>
          <w:szCs w:val="26"/>
        </w:rPr>
        <w:t xml:space="preserve"> и мебель для детских садов</w:t>
      </w:r>
      <w:r w:rsidRPr="00B61443">
        <w:rPr>
          <w:rFonts w:ascii="Times New Roman" w:hAnsi="Times New Roman"/>
          <w:sz w:val="26"/>
          <w:szCs w:val="26"/>
        </w:rPr>
        <w:t xml:space="preserve">.  </w:t>
      </w:r>
    </w:p>
    <w:p w:rsidR="008A16E5" w:rsidRPr="00CE5206" w:rsidRDefault="008A16E5" w:rsidP="008A16E5">
      <w:pPr>
        <w:shd w:val="clear" w:color="auto" w:fill="FFFFFF"/>
        <w:tabs>
          <w:tab w:val="left" w:pos="3780"/>
        </w:tabs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E5206">
        <w:rPr>
          <w:rFonts w:ascii="Times New Roman" w:hAnsi="Times New Roman"/>
          <w:b/>
          <w:sz w:val="26"/>
          <w:szCs w:val="26"/>
        </w:rPr>
        <w:t>Мероприятия</w:t>
      </w:r>
    </w:p>
    <w:p w:rsidR="008A16E5" w:rsidRPr="00B61443" w:rsidRDefault="008A16E5" w:rsidP="008A16E5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Для выявления достижений обучающихся школ района организуются районные мероприятия: смотры, олимпиады, конкурсы; школьники принимают участие в областных мероприятиях.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На проведение данных мероприятий затрачено: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-  мероприятия спортивной и военно-патриотической направленности ( Биатлон,  Золотая осень)- 50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антинаркотической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направленности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,н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аправленные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на пропаганду з</w:t>
      </w:r>
      <w:r>
        <w:rPr>
          <w:rFonts w:ascii="Times New Roman" w:hAnsi="Times New Roman"/>
          <w:bCs/>
          <w:sz w:val="26"/>
          <w:szCs w:val="26"/>
        </w:rPr>
        <w:t xml:space="preserve">дорового образа жизни-6 тыс.руб. </w:t>
      </w:r>
      <w:r w:rsidRPr="00B61443">
        <w:rPr>
          <w:rFonts w:ascii="Times New Roman" w:hAnsi="Times New Roman"/>
          <w:bCs/>
          <w:sz w:val="26"/>
          <w:szCs w:val="26"/>
        </w:rPr>
        <w:t>средств местного бюджета;</w:t>
      </w:r>
    </w:p>
    <w:p w:rsidR="008A16E5" w:rsidRPr="00B61443" w:rsidRDefault="008A16E5" w:rsidP="008A16E5">
      <w:pPr>
        <w:suppressAutoHyphens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- «Орленок»-7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suppressAutoHyphens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- приобретение светоотражающих элементов в рамках мероприятий по безопасности дорожного движения-2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бюджета;</w:t>
      </w:r>
    </w:p>
    <w:p w:rsidR="008A16E5" w:rsidRPr="00B61443" w:rsidRDefault="008A16E5" w:rsidP="008A16E5">
      <w:pPr>
        <w:suppressAutoHyphens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- проведение научно практических конференций-10 тыс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61443">
        <w:rPr>
          <w:rFonts w:ascii="Times New Roman" w:hAnsi="Times New Roman"/>
          <w:bCs/>
          <w:sz w:val="26"/>
          <w:szCs w:val="26"/>
        </w:rPr>
        <w:t>уб</w:t>
      </w:r>
      <w:r>
        <w:rPr>
          <w:rFonts w:ascii="Times New Roman" w:hAnsi="Times New Roman"/>
          <w:bCs/>
          <w:sz w:val="26"/>
          <w:szCs w:val="26"/>
        </w:rPr>
        <w:t>.</w:t>
      </w:r>
      <w:r w:rsidRPr="00B61443">
        <w:rPr>
          <w:rFonts w:ascii="Times New Roman" w:hAnsi="Times New Roman"/>
          <w:bCs/>
          <w:sz w:val="26"/>
          <w:szCs w:val="26"/>
        </w:rPr>
        <w:t xml:space="preserve"> средств местного бюджета.</w:t>
      </w:r>
    </w:p>
    <w:p w:rsidR="008A16E5" w:rsidRPr="00B61443" w:rsidRDefault="008A16E5" w:rsidP="008A16E5">
      <w:pPr>
        <w:tabs>
          <w:tab w:val="left" w:pos="4065"/>
        </w:tabs>
        <w:suppressAutoHyphens/>
        <w:spacing w:before="24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61443">
        <w:rPr>
          <w:rFonts w:ascii="Times New Roman" w:hAnsi="Times New Roman"/>
          <w:b/>
          <w:bCs/>
          <w:sz w:val="26"/>
          <w:szCs w:val="26"/>
        </w:rPr>
        <w:t>Дополнительное образование</w:t>
      </w:r>
    </w:p>
    <w:p w:rsidR="008A16E5" w:rsidRPr="00B61443" w:rsidRDefault="008A16E5" w:rsidP="008A16E5">
      <w:pPr>
        <w:suppressAutoHyphens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>7 образовательных учреждений имеют лицензию на дополнительное образование детей и взрослых.</w:t>
      </w:r>
    </w:p>
    <w:p w:rsidR="008A16E5" w:rsidRPr="00B61443" w:rsidRDefault="008A16E5" w:rsidP="008A16E5">
      <w:pPr>
        <w:suppressAutoHyphens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 В районе организованы секции спортивной направленности по видам спорта: баскетбол, волейбол, футбол, бокс, дзюдо, силовая подготовка, легкая атлетика, их посещают 261 учащийся  (только физкультурной направленности (АППГ-232)). Наши учащиеся участвуют в муниципальных, межмуниципальных, областных соревнованиях, а также выступают на уровне федерации по таким видам спорта как: футбол, дзюдо, бокс, лыжные соревнования, среди них есть победители областных и федеральных соревнований и турниров. Во всех школах района проводятся «Президентские состязания» и «Президентские игры». В школах имеются лыжные базы для проведения занятий физической культуры, соревнований на лыжах. </w:t>
      </w:r>
      <w:proofErr w:type="gramStart"/>
      <w:r w:rsidRPr="00B61443">
        <w:rPr>
          <w:rFonts w:ascii="Times New Roman" w:hAnsi="Times New Roman"/>
          <w:bCs/>
          <w:sz w:val="26"/>
          <w:szCs w:val="26"/>
        </w:rPr>
        <w:t>В п. Пено имеются 2 плоскостных сооружения для занятий физической культурой.</w:t>
      </w:r>
      <w:proofErr w:type="gramEnd"/>
    </w:p>
    <w:p w:rsidR="008A16E5" w:rsidRPr="00B61443" w:rsidRDefault="008A16E5" w:rsidP="008A16E5">
      <w:pPr>
        <w:suppressAutoHyphens/>
        <w:spacing w:before="24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61443">
        <w:rPr>
          <w:rFonts w:ascii="Times New Roman" w:hAnsi="Times New Roman"/>
          <w:b/>
          <w:bCs/>
          <w:sz w:val="26"/>
          <w:szCs w:val="26"/>
        </w:rPr>
        <w:t>Адаптивные образовательные программы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В базовой  </w:t>
      </w:r>
      <w:proofErr w:type="spellStart"/>
      <w:r w:rsidRPr="00B61443">
        <w:rPr>
          <w:rFonts w:ascii="Times New Roman" w:hAnsi="Times New Roman"/>
          <w:bCs/>
          <w:sz w:val="26"/>
          <w:szCs w:val="26"/>
        </w:rPr>
        <w:t>Пеновской</w:t>
      </w:r>
      <w:proofErr w:type="spellEnd"/>
      <w:r w:rsidRPr="00B61443">
        <w:rPr>
          <w:rFonts w:ascii="Times New Roman" w:hAnsi="Times New Roman"/>
          <w:bCs/>
          <w:sz w:val="26"/>
          <w:szCs w:val="26"/>
        </w:rPr>
        <w:t xml:space="preserve"> СОШ им.Е.И. Чайкиной оборудована доступная среда для детей с ограниченными возможностями. Имеется возможность дистанционного обучения детей с ОВЗ и детей инвалидов. </w:t>
      </w:r>
      <w:r w:rsidRPr="00B61443">
        <w:rPr>
          <w:rFonts w:ascii="Times New Roman" w:hAnsi="Times New Roman"/>
          <w:sz w:val="26"/>
          <w:szCs w:val="26"/>
        </w:rPr>
        <w:t>Основной задачей в области реализации права на образование детей инвалидов является условие для получения ими образования с учётом психофизических особенностей. В образовательных учреждениях района обучается 19 детей инвалидов. В образовательных учреждениях района идет процесс формирования доступности образовательного пространства для детей инвалидов и детей с ограниченными возможностями здоровья. В рамках реализации приоритетного национального проекта «Образование» по направлению «Развитие дистанционного образования детей-инвалидов» для 1 ребёнка-инвалида организовано получение образования в дистанционной форме.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B61443">
        <w:rPr>
          <w:rFonts w:ascii="Times New Roman" w:hAnsi="Times New Roman"/>
          <w:b/>
          <w:bCs/>
          <w:sz w:val="26"/>
          <w:szCs w:val="26"/>
        </w:rPr>
        <w:t>Олимпиады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bCs/>
          <w:sz w:val="26"/>
          <w:szCs w:val="26"/>
        </w:rPr>
        <w:t xml:space="preserve"> В прошлом учебном году в районе было проведено 19 (АППГ-17) олимпиад по учебным предметам, в которых приняли участие все школы, всего 127 обучающихся,  4 участника  районных олимпиад стали призерами (АППГ-5), 14 человек (АППГ-14) – победителями.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Питание.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443">
        <w:rPr>
          <w:rFonts w:ascii="Times New Roman" w:hAnsi="Times New Roman"/>
          <w:sz w:val="26"/>
          <w:szCs w:val="26"/>
        </w:rPr>
        <w:t xml:space="preserve">Горячим питанием охвачено 282 (АППГ-280) обучающихся начальной школы /за счёт субвенции области на сумму 562,7 тыс. руб. и муниципального бюджета 562,7  тыс. руб./ и 124 (АППГ 139) обучающихся основной и средней школы, а также 26(АППГ-31) детей посещающий группу продленного дня (питаются за счет родительской платы).  </w:t>
      </w:r>
      <w:proofErr w:type="gramEnd"/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Летний отдых.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На базе 5 школ района работали летние оздоровительные лагеря с дневным пребыванием детей и подростков. Работа была организована в 3 смены (В  </w:t>
      </w:r>
      <w:proofErr w:type="spellStart"/>
      <w:r w:rsidRPr="00B61443">
        <w:rPr>
          <w:rFonts w:ascii="Times New Roman" w:hAnsi="Times New Roman"/>
          <w:sz w:val="26"/>
          <w:szCs w:val="26"/>
        </w:rPr>
        <w:t>Пеновской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средней школе работало 3 смены летнего оздоровительного лагеря, в </w:t>
      </w:r>
      <w:proofErr w:type="spellStart"/>
      <w:r w:rsidRPr="00B61443">
        <w:rPr>
          <w:rFonts w:ascii="Times New Roman" w:hAnsi="Times New Roman"/>
          <w:sz w:val="26"/>
          <w:szCs w:val="26"/>
        </w:rPr>
        <w:t>Рунской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, в  </w:t>
      </w:r>
      <w:proofErr w:type="spellStart"/>
      <w:r w:rsidRPr="00B61443">
        <w:rPr>
          <w:rFonts w:ascii="Times New Roman" w:hAnsi="Times New Roman"/>
          <w:sz w:val="26"/>
          <w:szCs w:val="26"/>
        </w:rPr>
        <w:t>Охватской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61443">
        <w:rPr>
          <w:rFonts w:ascii="Times New Roman" w:hAnsi="Times New Roman"/>
          <w:sz w:val="26"/>
          <w:szCs w:val="26"/>
        </w:rPr>
        <w:t>Мошаровской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школе -1 смена, </w:t>
      </w:r>
      <w:proofErr w:type="spellStart"/>
      <w:r w:rsidRPr="00B61443">
        <w:rPr>
          <w:rFonts w:ascii="Times New Roman" w:hAnsi="Times New Roman"/>
          <w:sz w:val="26"/>
          <w:szCs w:val="26"/>
        </w:rPr>
        <w:t>Ворошиловской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школе 2 смены). По результатам летней оздоровительной компании отдохнули551 ребенок, что на 5 % больше запланированного (538 человек), что </w:t>
      </w:r>
      <w:proofErr w:type="gramStart"/>
      <w:r w:rsidRPr="00B61443">
        <w:rPr>
          <w:rFonts w:ascii="Times New Roman" w:hAnsi="Times New Roman"/>
          <w:sz w:val="26"/>
          <w:szCs w:val="26"/>
        </w:rPr>
        <w:t xml:space="preserve">составило 87 % от общего количества детей школьного возраста </w:t>
      </w:r>
      <w:proofErr w:type="spellStart"/>
      <w:r w:rsidRPr="00B61443">
        <w:rPr>
          <w:rFonts w:ascii="Times New Roman" w:hAnsi="Times New Roman"/>
          <w:sz w:val="26"/>
          <w:szCs w:val="26"/>
        </w:rPr>
        <w:t>вПеновской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средней школе в третью смену был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организован трудовой лагерь, который посещали  6  учеников. В загородный оздоровительный лагерь (по линии соцзащиты) было направлено 18 детей. За 1,2 и </w:t>
      </w:r>
      <w:r w:rsidRPr="005027B8">
        <w:rPr>
          <w:rFonts w:ascii="Times New Roman" w:hAnsi="Times New Roman"/>
          <w:sz w:val="26"/>
          <w:szCs w:val="26"/>
        </w:rPr>
        <w:t>3 смену отдохнули 181 ребёнок</w:t>
      </w:r>
      <w:r w:rsidRPr="00B61443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B61443">
        <w:rPr>
          <w:rFonts w:ascii="Times New Roman" w:hAnsi="Times New Roman"/>
          <w:sz w:val="26"/>
          <w:szCs w:val="26"/>
        </w:rPr>
        <w:t>семьи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которых находятся в трудной жизненной ситуации и 13 детей, состоящих на учете в КДН и ЗП.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Заработная плата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Средняя заработная плата педагогических работников (школы) составила 25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385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.</w:t>
      </w:r>
      <w:r w:rsidRPr="00B61443">
        <w:rPr>
          <w:rFonts w:ascii="Times New Roman" w:hAnsi="Times New Roman"/>
          <w:sz w:val="26"/>
          <w:szCs w:val="26"/>
        </w:rPr>
        <w:t xml:space="preserve"> (прошлом году- 25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695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руб</w:t>
      </w:r>
      <w:r>
        <w:rPr>
          <w:rFonts w:ascii="Times New Roman" w:hAnsi="Times New Roman"/>
          <w:sz w:val="26"/>
          <w:szCs w:val="26"/>
        </w:rPr>
        <w:t>.</w:t>
      </w:r>
      <w:r w:rsidRPr="00B61443">
        <w:rPr>
          <w:rFonts w:ascii="Times New Roman" w:hAnsi="Times New Roman"/>
          <w:sz w:val="26"/>
          <w:szCs w:val="26"/>
        </w:rPr>
        <w:t>), педагогических работников (дошкольных учреждений)- 24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547,24 руб</w:t>
      </w:r>
      <w:r>
        <w:rPr>
          <w:rFonts w:ascii="Times New Roman" w:hAnsi="Times New Roman"/>
          <w:sz w:val="26"/>
          <w:szCs w:val="26"/>
        </w:rPr>
        <w:t>.</w:t>
      </w:r>
      <w:r w:rsidRPr="00B61443">
        <w:rPr>
          <w:rFonts w:ascii="Times New Roman" w:hAnsi="Times New Roman"/>
          <w:sz w:val="26"/>
          <w:szCs w:val="26"/>
        </w:rPr>
        <w:t xml:space="preserve"> (прошлом году –23</w:t>
      </w:r>
      <w:r>
        <w:rPr>
          <w:rFonts w:ascii="Times New Roman" w:hAnsi="Times New Roman"/>
          <w:sz w:val="26"/>
          <w:szCs w:val="26"/>
        </w:rPr>
        <w:t> </w:t>
      </w:r>
      <w:r w:rsidRPr="00B61443">
        <w:rPr>
          <w:rFonts w:ascii="Times New Roman" w:hAnsi="Times New Roman"/>
          <w:sz w:val="26"/>
          <w:szCs w:val="26"/>
        </w:rPr>
        <w:t>680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1443">
        <w:rPr>
          <w:rFonts w:ascii="Times New Roman" w:hAnsi="Times New Roman"/>
          <w:sz w:val="26"/>
          <w:szCs w:val="26"/>
        </w:rPr>
        <w:t>руб.). Данный уровень заработной платы до отрасли «Образование» был доведен Министерством образования Тверской области и выполнен в полном объеме.</w:t>
      </w:r>
    </w:p>
    <w:p w:rsidR="008A16E5" w:rsidRPr="00471B84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471B84">
        <w:rPr>
          <w:rFonts w:ascii="Times New Roman" w:hAnsi="Times New Roman"/>
          <w:b/>
          <w:sz w:val="26"/>
          <w:szCs w:val="26"/>
        </w:rPr>
        <w:t>Культура</w:t>
      </w:r>
      <w:r w:rsidRPr="00471B84">
        <w:rPr>
          <w:rFonts w:ascii="Times New Roman" w:hAnsi="Times New Roman"/>
          <w:sz w:val="26"/>
          <w:szCs w:val="26"/>
        </w:rPr>
        <w:t>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612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56153">
        <w:rPr>
          <w:rFonts w:ascii="Times New Roman" w:hAnsi="Times New Roman"/>
          <w:sz w:val="26"/>
          <w:szCs w:val="26"/>
        </w:rPr>
        <w:t xml:space="preserve">В настоящее время в Пеновском районе функционируют: муниципальное бюджетное учреждение культуры «Районный центр культуры и досуга» с 9 филиалами на селе; муниципальное казённое учреждение культуры «Пеновская </w:t>
      </w:r>
      <w:proofErr w:type="spellStart"/>
      <w:r w:rsidRPr="00A56153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Pr="00A56153">
        <w:rPr>
          <w:rFonts w:ascii="Times New Roman" w:hAnsi="Times New Roman"/>
          <w:sz w:val="26"/>
          <w:szCs w:val="26"/>
        </w:rPr>
        <w:t xml:space="preserve"> центральная библиотека» с 12 филиалами, 11 из которых находятся в сельской местности и муниципальное казённое учреждение дополнительного образования «Детская школа искусств». В Детской школе искусств  учатся 108 человек.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В учреждениях культуры Пеновского района трудятся 76 человек, 48 из которых – специалисты. Повышение квалификации в 2018 году с получением удостоверений и сертификатов прошли 14 специалистов МБУК «РЦКД» </w:t>
      </w:r>
      <w:r w:rsidRPr="00A56153">
        <w:rPr>
          <w:rFonts w:ascii="Times New Roman" w:hAnsi="Times New Roman"/>
          <w:color w:val="000000"/>
          <w:sz w:val="26"/>
          <w:szCs w:val="26"/>
        </w:rPr>
        <w:t>и  3 специалиста библиотечной системы по пяти программам  (получено пять сертификатов и удостоверений).</w:t>
      </w:r>
    </w:p>
    <w:p w:rsidR="008A16E5" w:rsidRPr="00A56153" w:rsidRDefault="008A16E5" w:rsidP="008A16E5">
      <w:pPr>
        <w:tabs>
          <w:tab w:val="left" w:pos="6480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56153">
        <w:rPr>
          <w:rFonts w:ascii="Times New Roman" w:hAnsi="Times New Roman"/>
          <w:sz w:val="26"/>
          <w:szCs w:val="26"/>
        </w:rPr>
        <w:t>Награждены</w:t>
      </w:r>
      <w:proofErr w:type="gramEnd"/>
      <w:r w:rsidRPr="00A56153">
        <w:rPr>
          <w:rFonts w:ascii="Times New Roman" w:hAnsi="Times New Roman"/>
          <w:sz w:val="26"/>
          <w:szCs w:val="26"/>
        </w:rPr>
        <w:t xml:space="preserve">  ведомственными, региональными и муниципальными наградами - 28 человек, в т.ч. </w:t>
      </w:r>
      <w:r w:rsidRPr="00A56153">
        <w:rPr>
          <w:rFonts w:ascii="Times New Roman" w:hAnsi="Times New Roman"/>
          <w:color w:val="000000"/>
          <w:sz w:val="26"/>
          <w:szCs w:val="26"/>
        </w:rPr>
        <w:t>14 библиотечных работников.</w:t>
      </w:r>
      <w:r w:rsidRPr="00A56153">
        <w:rPr>
          <w:i/>
          <w:color w:val="000000"/>
          <w:sz w:val="26"/>
          <w:szCs w:val="26"/>
        </w:rPr>
        <w:t xml:space="preserve"> </w:t>
      </w:r>
      <w:r w:rsidRPr="00A56153">
        <w:rPr>
          <w:rFonts w:ascii="Times New Roman" w:hAnsi="Times New Roman"/>
          <w:color w:val="000000"/>
          <w:sz w:val="26"/>
          <w:szCs w:val="26"/>
        </w:rPr>
        <w:t>Самым значимой наградой стало получение Трандафиловой С.А. – зав. отделом комплектования ЦБ   Диплома лауреата премии работникам отрасли  «Культура» Тверской области в номинации «Лучший библиотечный работник».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План доходов от уставной деятельности на 2018 год по МБУК «РЦКД» составил – 500</w:t>
      </w:r>
      <w:r>
        <w:rPr>
          <w:rFonts w:ascii="Times New Roman" w:hAnsi="Times New Roman"/>
          <w:sz w:val="26"/>
          <w:szCs w:val="26"/>
        </w:rPr>
        <w:t> </w:t>
      </w:r>
      <w:r w:rsidRPr="00A56153">
        <w:rPr>
          <w:rFonts w:ascii="Times New Roman" w:hAnsi="Times New Roman"/>
          <w:sz w:val="26"/>
          <w:szCs w:val="26"/>
        </w:rPr>
        <w:t>600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153">
        <w:rPr>
          <w:rFonts w:ascii="Times New Roman" w:hAnsi="Times New Roman"/>
          <w:sz w:val="26"/>
          <w:szCs w:val="26"/>
        </w:rPr>
        <w:t>рублей. Фактически выполнено 568</w:t>
      </w:r>
      <w:r>
        <w:rPr>
          <w:rFonts w:ascii="Times New Roman" w:hAnsi="Times New Roman"/>
          <w:sz w:val="26"/>
          <w:szCs w:val="26"/>
        </w:rPr>
        <w:t> </w:t>
      </w:r>
      <w:r w:rsidRPr="00A56153">
        <w:rPr>
          <w:rFonts w:ascii="Times New Roman" w:hAnsi="Times New Roman"/>
          <w:sz w:val="26"/>
          <w:szCs w:val="26"/>
        </w:rPr>
        <w:t>810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153">
        <w:rPr>
          <w:rFonts w:ascii="Times New Roman" w:hAnsi="Times New Roman"/>
          <w:sz w:val="26"/>
          <w:szCs w:val="26"/>
        </w:rPr>
        <w:t xml:space="preserve">рублей, по МКУК «ПМЦБ» - </w:t>
      </w:r>
      <w:r w:rsidRPr="00A56153">
        <w:rPr>
          <w:rFonts w:ascii="Times New Roman" w:hAnsi="Times New Roman"/>
          <w:color w:val="000000"/>
          <w:sz w:val="26"/>
          <w:szCs w:val="26"/>
        </w:rPr>
        <w:t>8 900 рублей.</w:t>
      </w:r>
    </w:p>
    <w:p w:rsidR="008A16E5" w:rsidRPr="00A56153" w:rsidRDefault="008A16E5" w:rsidP="008A16E5">
      <w:pPr>
        <w:tabs>
          <w:tab w:val="left" w:pos="6480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56153">
        <w:rPr>
          <w:rFonts w:ascii="Times New Roman" w:hAnsi="Times New Roman"/>
          <w:color w:val="000000"/>
          <w:sz w:val="26"/>
          <w:szCs w:val="26"/>
        </w:rPr>
        <w:t xml:space="preserve">На 2018 год для учреждений культуры Пеновского района было выделено </w:t>
      </w:r>
    </w:p>
    <w:p w:rsidR="008A16E5" w:rsidRPr="00A56153" w:rsidRDefault="008A16E5" w:rsidP="008A16E5">
      <w:pPr>
        <w:tabs>
          <w:tab w:val="left" w:pos="6480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56153">
        <w:rPr>
          <w:rFonts w:ascii="Times New Roman" w:hAnsi="Times New Roman"/>
          <w:color w:val="000000"/>
          <w:sz w:val="26"/>
          <w:szCs w:val="26"/>
        </w:rPr>
        <w:t>27 554 459,12  рублей бюджетных ассигнований. Доходы от предпринимательской и иной приносящей доход деятельности по отрасли за год составили 577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A56153">
        <w:rPr>
          <w:rFonts w:ascii="Times New Roman" w:hAnsi="Times New Roman"/>
          <w:color w:val="000000"/>
          <w:sz w:val="26"/>
          <w:szCs w:val="26"/>
        </w:rPr>
        <w:t>710,00 руб.</w:t>
      </w:r>
    </w:p>
    <w:p w:rsidR="008A16E5" w:rsidRPr="00A56153" w:rsidRDefault="008A16E5" w:rsidP="008A16E5">
      <w:pPr>
        <w:pStyle w:val="11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56153">
        <w:rPr>
          <w:rFonts w:ascii="Times New Roman" w:hAnsi="Times New Roman"/>
          <w:sz w:val="26"/>
          <w:szCs w:val="26"/>
          <w:lang w:val="ru-RU"/>
        </w:rPr>
        <w:t xml:space="preserve">За  истекший 2018 год на базе районного центра культуры и досуга было успешно реализовано 1783 культурно-массовых мероприятий различной </w:t>
      </w:r>
      <w:proofErr w:type="gramStart"/>
      <w:r w:rsidRPr="00A56153">
        <w:rPr>
          <w:rFonts w:ascii="Times New Roman" w:hAnsi="Times New Roman"/>
          <w:sz w:val="26"/>
          <w:szCs w:val="26"/>
          <w:lang w:val="ru-RU"/>
        </w:rPr>
        <w:t>направленности</w:t>
      </w:r>
      <w:proofErr w:type="gramEnd"/>
      <w:r w:rsidRPr="00A56153">
        <w:rPr>
          <w:rFonts w:ascii="Times New Roman" w:hAnsi="Times New Roman"/>
          <w:sz w:val="26"/>
          <w:szCs w:val="26"/>
          <w:lang w:val="ru-RU"/>
        </w:rPr>
        <w:t xml:space="preserve"> в том числе  1230 в сельской местности, из них на платной основе – 587мероприятий, на бесплатной основе – 1196 мероприятий. Проведено 545мероприятий для детей до 14 лет, 405 мероприятия для молодежи,  96 информационно-просветительских мероприятий,  545 дискотек. Прошло 17экскурсий в музее Е. И. Чайкиной. За го</w:t>
      </w:r>
      <w:r>
        <w:rPr>
          <w:rFonts w:ascii="Times New Roman" w:hAnsi="Times New Roman"/>
          <w:sz w:val="26"/>
          <w:szCs w:val="26"/>
          <w:lang w:val="ru-RU"/>
        </w:rPr>
        <w:t xml:space="preserve">д музей посетили 1905 человек. </w:t>
      </w:r>
      <w:r w:rsidRPr="00A56153">
        <w:rPr>
          <w:rFonts w:ascii="Times New Roman" w:hAnsi="Times New Roman"/>
          <w:sz w:val="26"/>
          <w:szCs w:val="26"/>
          <w:lang w:val="ru-RU"/>
        </w:rPr>
        <w:t>В настоящее время  на базе районного центра культуры и досуга действуют 36 клубных формирования разной направленности, в которых занимаются  433 человек  разных возрастных категорий.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color w:val="000000"/>
          <w:sz w:val="26"/>
          <w:szCs w:val="26"/>
        </w:rPr>
        <w:t>Читателями библиотек района являются 4 346 человек. Количество посещений в 2018 году составило 49 тыс. Проведено 433 культурно-просветительных мероприятий</w:t>
      </w:r>
      <w:r w:rsidRPr="00A56153">
        <w:rPr>
          <w:rFonts w:ascii="Times New Roman" w:hAnsi="Times New Roman"/>
          <w:color w:val="FF0000"/>
          <w:sz w:val="26"/>
          <w:szCs w:val="26"/>
        </w:rPr>
        <w:t>.</w:t>
      </w:r>
      <w:r w:rsidRPr="00A56153">
        <w:rPr>
          <w:rFonts w:ascii="Times New Roman" w:hAnsi="Times New Roman"/>
          <w:sz w:val="26"/>
          <w:szCs w:val="26"/>
        </w:rPr>
        <w:t xml:space="preserve"> В библиотеках района работают  два Деловых информационных центра: на базе </w:t>
      </w:r>
      <w:proofErr w:type="spellStart"/>
      <w:r w:rsidRPr="00A56153">
        <w:rPr>
          <w:rFonts w:ascii="Times New Roman" w:hAnsi="Times New Roman"/>
          <w:sz w:val="26"/>
          <w:szCs w:val="26"/>
        </w:rPr>
        <w:t>Пеновской</w:t>
      </w:r>
      <w:proofErr w:type="spellEnd"/>
      <w:r w:rsidRPr="00A56153">
        <w:rPr>
          <w:rFonts w:ascii="Times New Roman" w:hAnsi="Times New Roman"/>
          <w:sz w:val="26"/>
          <w:szCs w:val="26"/>
        </w:rPr>
        <w:t xml:space="preserve"> центральной библиотеки и Охватского сельского филиала. В Пеновском Деловом информационном центре регулярно проводит обучающие семинары с налогоплательщиками </w:t>
      </w:r>
      <w:proofErr w:type="spellStart"/>
      <w:r w:rsidRPr="00A56153">
        <w:rPr>
          <w:rFonts w:ascii="Times New Roman" w:hAnsi="Times New Roman"/>
          <w:sz w:val="26"/>
          <w:szCs w:val="26"/>
        </w:rPr>
        <w:t>Осташковская</w:t>
      </w:r>
      <w:proofErr w:type="spellEnd"/>
      <w:r w:rsidRPr="00A56153">
        <w:rPr>
          <w:rFonts w:ascii="Times New Roman" w:hAnsi="Times New Roman"/>
          <w:sz w:val="26"/>
          <w:szCs w:val="26"/>
        </w:rPr>
        <w:t xml:space="preserve"> межрайонная налоговая инспекция </w:t>
      </w:r>
      <w:proofErr w:type="gramStart"/>
      <w:r w:rsidRPr="00A56153">
        <w:rPr>
          <w:rFonts w:ascii="Times New Roman" w:hAnsi="Times New Roman"/>
          <w:color w:val="000000"/>
          <w:sz w:val="26"/>
          <w:szCs w:val="26"/>
        </w:rPr>
        <w:t xml:space="preserve">( </w:t>
      </w:r>
      <w:proofErr w:type="gramEnd"/>
      <w:r w:rsidRPr="00A56153">
        <w:rPr>
          <w:rFonts w:ascii="Times New Roman" w:hAnsi="Times New Roman"/>
          <w:color w:val="000000"/>
          <w:sz w:val="26"/>
          <w:szCs w:val="26"/>
        </w:rPr>
        <w:t xml:space="preserve">в 2018 году -16). </w:t>
      </w:r>
      <w:r w:rsidRPr="00A56153">
        <w:rPr>
          <w:rFonts w:ascii="Times New Roman" w:hAnsi="Times New Roman"/>
          <w:sz w:val="26"/>
          <w:szCs w:val="26"/>
        </w:rPr>
        <w:t>Всего в данных объединениях библиотечной системы задействовано 130 человек.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bCs/>
          <w:sz w:val="26"/>
          <w:szCs w:val="26"/>
        </w:rPr>
        <w:t xml:space="preserve">Детская школа искусств осуществляет свою образовательную деятельность по образовательным программам: </w:t>
      </w:r>
      <w:r w:rsidRPr="00A56153">
        <w:rPr>
          <w:rFonts w:ascii="Times New Roman" w:hAnsi="Times New Roman"/>
          <w:sz w:val="26"/>
          <w:szCs w:val="26"/>
        </w:rPr>
        <w:t xml:space="preserve">«Дополнительные </w:t>
      </w:r>
      <w:proofErr w:type="spellStart"/>
      <w:r w:rsidRPr="00A56153">
        <w:rPr>
          <w:rFonts w:ascii="Times New Roman" w:hAnsi="Times New Roman"/>
          <w:sz w:val="26"/>
          <w:szCs w:val="26"/>
        </w:rPr>
        <w:t>предпрофессиональные</w:t>
      </w:r>
      <w:proofErr w:type="spellEnd"/>
      <w:r w:rsidRPr="00A56153">
        <w:rPr>
          <w:rFonts w:ascii="Times New Roman" w:hAnsi="Times New Roman"/>
          <w:sz w:val="26"/>
          <w:szCs w:val="26"/>
        </w:rPr>
        <w:t xml:space="preserve"> общеобразовательные программы в области искусств» и дополнительные </w:t>
      </w:r>
      <w:proofErr w:type="spellStart"/>
      <w:r w:rsidRPr="00A56153">
        <w:rPr>
          <w:rFonts w:ascii="Times New Roman" w:hAnsi="Times New Roman"/>
          <w:sz w:val="26"/>
          <w:szCs w:val="26"/>
        </w:rPr>
        <w:t>общеразвивающие</w:t>
      </w:r>
      <w:proofErr w:type="spellEnd"/>
      <w:r w:rsidRPr="00A56153">
        <w:rPr>
          <w:rFonts w:ascii="Times New Roman" w:hAnsi="Times New Roman"/>
          <w:sz w:val="26"/>
          <w:szCs w:val="26"/>
        </w:rPr>
        <w:t xml:space="preserve"> общеобразовательные  программы в области искусств». В школе работают следующие отделения: </w:t>
      </w:r>
    </w:p>
    <w:p w:rsidR="008A16E5" w:rsidRPr="00A56153" w:rsidRDefault="008A16E5" w:rsidP="008A16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Музыкальное отделение;</w:t>
      </w:r>
    </w:p>
    <w:p w:rsidR="008A16E5" w:rsidRPr="00A56153" w:rsidRDefault="008A16E5" w:rsidP="008A16E5">
      <w:pPr>
        <w:pStyle w:val="12"/>
        <w:shd w:val="clear" w:color="auto" w:fill="FFFFFF"/>
        <w:ind w:left="0" w:firstLine="567"/>
        <w:jc w:val="both"/>
        <w:rPr>
          <w:sz w:val="26"/>
          <w:szCs w:val="26"/>
        </w:rPr>
      </w:pPr>
      <w:r w:rsidRPr="00A56153">
        <w:rPr>
          <w:sz w:val="26"/>
          <w:szCs w:val="26"/>
        </w:rPr>
        <w:t>Хореографическое отделение;</w:t>
      </w:r>
    </w:p>
    <w:p w:rsidR="008A16E5" w:rsidRPr="00A56153" w:rsidRDefault="008A16E5" w:rsidP="008A16E5">
      <w:pPr>
        <w:pStyle w:val="12"/>
        <w:shd w:val="clear" w:color="auto" w:fill="FFFFFF"/>
        <w:ind w:left="0" w:firstLine="567"/>
        <w:jc w:val="both"/>
        <w:rPr>
          <w:sz w:val="26"/>
          <w:szCs w:val="26"/>
        </w:rPr>
      </w:pPr>
      <w:r w:rsidRPr="00A56153">
        <w:rPr>
          <w:sz w:val="26"/>
          <w:szCs w:val="26"/>
        </w:rPr>
        <w:t>Художественное отделение;</w:t>
      </w:r>
    </w:p>
    <w:p w:rsidR="008A16E5" w:rsidRPr="00A56153" w:rsidRDefault="008A16E5" w:rsidP="008A16E5">
      <w:pPr>
        <w:pStyle w:val="12"/>
        <w:shd w:val="clear" w:color="auto" w:fill="FFFFFF"/>
        <w:ind w:left="0" w:firstLine="567"/>
        <w:jc w:val="both"/>
        <w:rPr>
          <w:sz w:val="26"/>
          <w:szCs w:val="26"/>
        </w:rPr>
      </w:pPr>
      <w:r w:rsidRPr="00A56153">
        <w:rPr>
          <w:sz w:val="26"/>
          <w:szCs w:val="26"/>
        </w:rPr>
        <w:t xml:space="preserve">Подготовительное отделение для </w:t>
      </w:r>
      <w:proofErr w:type="gramStart"/>
      <w:r w:rsidRPr="00A56153">
        <w:rPr>
          <w:sz w:val="26"/>
          <w:szCs w:val="26"/>
        </w:rPr>
        <w:t>поступающих</w:t>
      </w:r>
      <w:proofErr w:type="gramEnd"/>
      <w:r w:rsidRPr="00A56153">
        <w:rPr>
          <w:sz w:val="26"/>
          <w:szCs w:val="26"/>
        </w:rPr>
        <w:t xml:space="preserve"> в школу.</w:t>
      </w:r>
    </w:p>
    <w:p w:rsidR="008A16E5" w:rsidRPr="00A56153" w:rsidRDefault="008A16E5" w:rsidP="008A16E5">
      <w:pPr>
        <w:pStyle w:val="p3"/>
        <w:shd w:val="clear" w:color="auto" w:fill="FFFFFF"/>
        <w:spacing w:before="24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A56153">
        <w:rPr>
          <w:sz w:val="26"/>
          <w:szCs w:val="26"/>
        </w:rPr>
        <w:t>В 2018 году получена лицензия на осуществление образовательной деятельности  в Детской школе искусств № 93 от 09.08.2018г</w:t>
      </w:r>
      <w:r w:rsidRPr="00A56153">
        <w:rPr>
          <w:color w:val="FF0000"/>
          <w:sz w:val="26"/>
          <w:szCs w:val="26"/>
        </w:rPr>
        <w:t>.</w:t>
      </w:r>
    </w:p>
    <w:p w:rsidR="008A16E5" w:rsidRPr="00A56153" w:rsidRDefault="008A16E5" w:rsidP="008A16E5">
      <w:pPr>
        <w:pStyle w:val="11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56153">
        <w:rPr>
          <w:rFonts w:ascii="Times New Roman" w:hAnsi="Times New Roman"/>
          <w:sz w:val="26"/>
          <w:szCs w:val="26"/>
          <w:lang w:val="ru-RU"/>
        </w:rPr>
        <w:t>В  течение 2018 года  муниципальным учреждениям культуры Пеновского района улучши</w:t>
      </w:r>
      <w:r>
        <w:rPr>
          <w:rFonts w:ascii="Times New Roman" w:hAnsi="Times New Roman"/>
          <w:sz w:val="26"/>
          <w:szCs w:val="26"/>
          <w:lang w:val="ru-RU"/>
        </w:rPr>
        <w:t>лось</w:t>
      </w:r>
      <w:r w:rsidRPr="00A56153">
        <w:rPr>
          <w:rFonts w:ascii="Times New Roman" w:hAnsi="Times New Roman"/>
          <w:sz w:val="26"/>
          <w:szCs w:val="26"/>
          <w:lang w:val="ru-RU"/>
        </w:rPr>
        <w:t xml:space="preserve"> состояние  материально-технической  базы.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Пеновская центральная  библиотека вступила в три программы софинансирования: </w:t>
      </w:r>
    </w:p>
    <w:p w:rsidR="008A16E5" w:rsidRDefault="008A16E5" w:rsidP="008A16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комплектование библиотечных фондов, </w:t>
      </w:r>
    </w:p>
    <w:p w:rsidR="008A16E5" w:rsidRPr="003C6AF5" w:rsidRDefault="008A16E5" w:rsidP="008A16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подключения к сети </w:t>
      </w:r>
      <w:r w:rsidRPr="00A56153">
        <w:rPr>
          <w:rFonts w:ascii="Times New Roman" w:hAnsi="Times New Roman"/>
          <w:color w:val="000000"/>
          <w:sz w:val="26"/>
          <w:szCs w:val="26"/>
        </w:rPr>
        <w:t>Интернет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A5615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A16E5" w:rsidRPr="003C6AF5" w:rsidRDefault="008A16E5" w:rsidP="008A16E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trike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лучший сельский библиотекарь</w:t>
      </w:r>
      <w:r w:rsidRPr="00A5615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56153">
        <w:rPr>
          <w:rFonts w:ascii="Times New Roman" w:hAnsi="Times New Roman"/>
          <w:sz w:val="26"/>
          <w:szCs w:val="26"/>
        </w:rPr>
        <w:t>Комплектование книжных фондов МК</w:t>
      </w:r>
      <w:r>
        <w:rPr>
          <w:rFonts w:ascii="Times New Roman" w:hAnsi="Times New Roman"/>
          <w:sz w:val="26"/>
          <w:szCs w:val="26"/>
        </w:rPr>
        <w:t>УК «ПМЦБ на сумму 21 600 рублей</w:t>
      </w:r>
      <w:r w:rsidRPr="00A56153">
        <w:rPr>
          <w:rFonts w:ascii="Times New Roman" w:hAnsi="Times New Roman"/>
          <w:sz w:val="26"/>
          <w:szCs w:val="26"/>
        </w:rPr>
        <w:t>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6153">
        <w:rPr>
          <w:rFonts w:ascii="Times New Roman" w:hAnsi="Times New Roman"/>
          <w:color w:val="000000"/>
          <w:sz w:val="26"/>
          <w:szCs w:val="26"/>
        </w:rPr>
        <w:t>В прошедшем 2018 году учреждения культуры приняли участие в конкурсе на получение субсидий из областного бюджета Тверской области на укрепление материально-технической базы муниципальных учреждений культуры по программе  обеспечения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hAnsi="Times New Roman"/>
          <w:color w:val="000000"/>
          <w:sz w:val="26"/>
          <w:szCs w:val="26"/>
        </w:rPr>
        <w:t xml:space="preserve"> на сумму 567 800 руб.</w:t>
      </w:r>
      <w:r w:rsidRPr="00A5615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A56153">
        <w:rPr>
          <w:rFonts w:ascii="Times New Roman" w:hAnsi="Times New Roman"/>
          <w:sz w:val="26"/>
          <w:szCs w:val="26"/>
        </w:rPr>
        <w:t>Также в 2018 году МБУК «РЦКД» принял участие в конкурсном</w:t>
      </w:r>
      <w:proofErr w:type="gramEnd"/>
      <w:r w:rsidRPr="00A561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6153">
        <w:rPr>
          <w:rFonts w:ascii="Times New Roman" w:hAnsi="Times New Roman"/>
          <w:sz w:val="26"/>
          <w:szCs w:val="26"/>
        </w:rPr>
        <w:t>отборе муниципальных образований Тверской области для предоставления из областного бюджета Тверской области бюджетам муниципальных образований Тверской области субсидий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153">
        <w:rPr>
          <w:rFonts w:ascii="Times New Roman" w:hAnsi="Times New Roman"/>
          <w:sz w:val="26"/>
          <w:szCs w:val="26"/>
        </w:rPr>
        <w:t xml:space="preserve">на поддержку отрасли культуры по направлению «Государственная поддержка лучших муниципальных учреждений культуры, находящихся на территориях сельских поселений Тверской области» и «Государственная поддержка лучших работников муниципальных учреждений культуры, находящихся на территориях сельских поселений Тверской области» грант в сумме 100 000 рублей получил </w:t>
      </w:r>
      <w:proofErr w:type="spellStart"/>
      <w:r w:rsidRPr="00A56153">
        <w:rPr>
          <w:rFonts w:ascii="Times New Roman" w:hAnsi="Times New Roman"/>
          <w:sz w:val="26"/>
          <w:szCs w:val="26"/>
        </w:rPr>
        <w:t>Забелинский</w:t>
      </w:r>
      <w:proofErr w:type="spellEnd"/>
      <w:proofErr w:type="gramEnd"/>
      <w:r w:rsidRPr="00A56153">
        <w:rPr>
          <w:rFonts w:ascii="Times New Roman" w:hAnsi="Times New Roman"/>
          <w:sz w:val="26"/>
          <w:szCs w:val="26"/>
        </w:rPr>
        <w:t xml:space="preserve"> филиал МБУК «РЦКД»</w:t>
      </w:r>
      <w:r>
        <w:rPr>
          <w:rFonts w:ascii="Times New Roman" w:hAnsi="Times New Roman"/>
          <w:sz w:val="26"/>
          <w:szCs w:val="26"/>
        </w:rPr>
        <w:t>.</w:t>
      </w:r>
    </w:p>
    <w:p w:rsidR="008A16E5" w:rsidRDefault="008A16E5" w:rsidP="008A16E5">
      <w:pPr>
        <w:pStyle w:val="21"/>
        <w:shd w:val="clear" w:color="auto" w:fill="FFFFFF"/>
        <w:spacing w:before="240" w:line="240" w:lineRule="auto"/>
        <w:ind w:left="0" w:firstLine="567"/>
        <w:rPr>
          <w:rFonts w:ascii="Times New Roman" w:hAnsi="Times New Roman"/>
          <w:color w:val="000000"/>
          <w:sz w:val="26"/>
          <w:szCs w:val="26"/>
        </w:rPr>
      </w:pPr>
      <w:r w:rsidRPr="00A56153">
        <w:rPr>
          <w:rFonts w:ascii="Times New Roman" w:hAnsi="Times New Roman"/>
          <w:color w:val="000000"/>
          <w:sz w:val="26"/>
          <w:szCs w:val="26"/>
        </w:rPr>
        <w:t xml:space="preserve">По предписанию </w:t>
      </w:r>
      <w:proofErr w:type="spellStart"/>
      <w:r w:rsidRPr="00A56153">
        <w:rPr>
          <w:rFonts w:ascii="Times New Roman" w:hAnsi="Times New Roman"/>
          <w:color w:val="000000"/>
          <w:sz w:val="26"/>
          <w:szCs w:val="26"/>
        </w:rPr>
        <w:t>пожнадзора</w:t>
      </w:r>
      <w:proofErr w:type="spellEnd"/>
      <w:r w:rsidRPr="00A56153">
        <w:rPr>
          <w:rFonts w:ascii="Times New Roman" w:hAnsi="Times New Roman"/>
          <w:color w:val="000000"/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A56153">
          <w:rPr>
            <w:rFonts w:ascii="Times New Roman" w:hAnsi="Times New Roman"/>
            <w:color w:val="000000"/>
            <w:sz w:val="26"/>
            <w:szCs w:val="26"/>
          </w:rPr>
          <w:t>2018 г</w:t>
        </w:r>
      </w:smartTag>
      <w:r w:rsidRPr="00A56153">
        <w:rPr>
          <w:rFonts w:ascii="Times New Roman" w:hAnsi="Times New Roman"/>
          <w:color w:val="000000"/>
          <w:sz w:val="26"/>
          <w:szCs w:val="26"/>
        </w:rPr>
        <w:t>. оформлена проектно-сметная документация на действующие системы ПС (пять библиотек) на сумму -50 тыс.  руб.</w:t>
      </w:r>
    </w:p>
    <w:p w:rsidR="008A16E5" w:rsidRPr="00A56153" w:rsidRDefault="008A16E5" w:rsidP="008A16E5">
      <w:pPr>
        <w:pStyle w:val="21"/>
        <w:shd w:val="clear" w:color="auto" w:fill="FFFFFF"/>
        <w:spacing w:before="24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Всего состоялось 131 акция</w:t>
      </w:r>
      <w:r>
        <w:rPr>
          <w:rFonts w:ascii="Times New Roman" w:hAnsi="Times New Roman"/>
          <w:sz w:val="26"/>
          <w:szCs w:val="26"/>
        </w:rPr>
        <w:t xml:space="preserve"> патриотической и социальной направленности</w:t>
      </w:r>
      <w:r w:rsidRPr="00A56153">
        <w:rPr>
          <w:rFonts w:ascii="Times New Roman" w:hAnsi="Times New Roman"/>
          <w:sz w:val="26"/>
          <w:szCs w:val="26"/>
        </w:rPr>
        <w:t>, участие в них пр</w:t>
      </w:r>
      <w:r>
        <w:rPr>
          <w:rFonts w:ascii="Times New Roman" w:hAnsi="Times New Roman"/>
          <w:sz w:val="26"/>
          <w:szCs w:val="26"/>
        </w:rPr>
        <w:t>ин</w:t>
      </w:r>
      <w:r w:rsidRPr="00A56153">
        <w:rPr>
          <w:rFonts w:ascii="Times New Roman" w:hAnsi="Times New Roman"/>
          <w:sz w:val="26"/>
          <w:szCs w:val="26"/>
        </w:rPr>
        <w:t>яли 2843 человека.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Посетили мероприятия, посвященные дню района, 2903 человек.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A56153">
        <w:rPr>
          <w:rFonts w:ascii="Times New Roman" w:hAnsi="Times New Roman"/>
          <w:i/>
          <w:sz w:val="26"/>
          <w:szCs w:val="26"/>
        </w:rPr>
        <w:t>Мероприятия для детей и молодежи: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В течение 2018 года  было реализовано 905 мероприятий для этой категории обслуживаемого населения</w:t>
      </w:r>
      <w:proofErr w:type="gramStart"/>
      <w:r w:rsidRPr="00A56153">
        <w:rPr>
          <w:rFonts w:ascii="Times New Roman" w:hAnsi="Times New Roman"/>
          <w:sz w:val="26"/>
          <w:szCs w:val="26"/>
        </w:rPr>
        <w:t>.</w:t>
      </w:r>
      <w:proofErr w:type="gramEnd"/>
      <w:r w:rsidRPr="00A56153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A56153">
        <w:rPr>
          <w:rFonts w:ascii="Times New Roman" w:hAnsi="Times New Roman"/>
          <w:sz w:val="26"/>
          <w:szCs w:val="26"/>
        </w:rPr>
        <w:t>д</w:t>
      </w:r>
      <w:proofErr w:type="gramEnd"/>
      <w:r w:rsidRPr="00A56153">
        <w:rPr>
          <w:rFonts w:ascii="Times New Roman" w:hAnsi="Times New Roman"/>
          <w:sz w:val="26"/>
          <w:szCs w:val="26"/>
        </w:rPr>
        <w:t>ля детей и подростков - 503 мероприятия</w:t>
      </w:r>
      <w:r>
        <w:rPr>
          <w:rFonts w:ascii="Times New Roman" w:hAnsi="Times New Roman"/>
          <w:sz w:val="26"/>
          <w:szCs w:val="26"/>
        </w:rPr>
        <w:t>;</w:t>
      </w:r>
      <w:r w:rsidRPr="00A56153">
        <w:rPr>
          <w:rFonts w:ascii="Times New Roman" w:hAnsi="Times New Roman"/>
          <w:sz w:val="26"/>
          <w:szCs w:val="26"/>
        </w:rPr>
        <w:t xml:space="preserve"> 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- для молодёжи 389 мероприятий</w:t>
      </w:r>
      <w:proofErr w:type="gramStart"/>
      <w:r w:rsidRPr="00A5615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8A16E5" w:rsidRPr="005F2622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2622">
        <w:rPr>
          <w:rFonts w:ascii="Times New Roman" w:hAnsi="Times New Roman"/>
          <w:sz w:val="26"/>
          <w:szCs w:val="26"/>
        </w:rPr>
        <w:t xml:space="preserve">Участники </w:t>
      </w:r>
      <w:r>
        <w:rPr>
          <w:rFonts w:ascii="Times New Roman" w:hAnsi="Times New Roman"/>
          <w:sz w:val="26"/>
          <w:szCs w:val="26"/>
        </w:rPr>
        <w:t xml:space="preserve">народных хоров, ансамблей и солистов народной песни </w:t>
      </w:r>
      <w:proofErr w:type="gramStart"/>
      <w:r>
        <w:rPr>
          <w:rFonts w:ascii="Times New Roman" w:hAnsi="Times New Roman"/>
          <w:sz w:val="26"/>
          <w:szCs w:val="26"/>
        </w:rPr>
        <w:t>-</w:t>
      </w:r>
      <w:r w:rsidRPr="005F2622">
        <w:rPr>
          <w:rFonts w:ascii="Times New Roman" w:hAnsi="Times New Roman"/>
          <w:sz w:val="26"/>
          <w:szCs w:val="26"/>
        </w:rPr>
        <w:t>п</w:t>
      </w:r>
      <w:proofErr w:type="gramEnd"/>
      <w:r w:rsidRPr="005F2622">
        <w:rPr>
          <w:rFonts w:ascii="Times New Roman" w:hAnsi="Times New Roman"/>
          <w:sz w:val="26"/>
          <w:szCs w:val="26"/>
        </w:rPr>
        <w:t xml:space="preserve">ринимали участие в областных, муниципальных мероприятиях, фестивалях и конкурсах. </w:t>
      </w:r>
    </w:p>
    <w:p w:rsidR="008A16E5" w:rsidRPr="00A56153" w:rsidRDefault="008A16E5" w:rsidP="008A16E5">
      <w:pPr>
        <w:pStyle w:val="11"/>
        <w:spacing w:before="240" w:after="20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9E2A62">
        <w:rPr>
          <w:rFonts w:ascii="Times New Roman" w:hAnsi="Times New Roman"/>
          <w:sz w:val="26"/>
          <w:szCs w:val="26"/>
          <w:lang w:val="ru-RU"/>
        </w:rPr>
        <w:t>Развитие физической культуры и спорта и туризма в Пеновском районе</w:t>
      </w:r>
      <w:r w:rsidRPr="00A56153">
        <w:rPr>
          <w:rFonts w:ascii="Times New Roman" w:hAnsi="Times New Roman"/>
          <w:sz w:val="26"/>
          <w:szCs w:val="26"/>
          <w:lang w:val="ru-RU"/>
        </w:rPr>
        <w:t xml:space="preserve"> направлено на обеспечение доступности физкультурно-оздоровительных услуг для населения, формирования здорового образа жизни. Численность лиц, систематически занимающихся физкультурой и спортом в </w:t>
      </w:r>
      <w:smartTag w:uri="urn:schemas-microsoft-com:office:smarttags" w:element="metricconverter">
        <w:smartTagPr>
          <w:attr w:name="ProductID" w:val="2018 г"/>
        </w:smartTagPr>
        <w:r w:rsidRPr="00A56153">
          <w:rPr>
            <w:rFonts w:ascii="Times New Roman" w:hAnsi="Times New Roman"/>
            <w:sz w:val="26"/>
            <w:szCs w:val="26"/>
            <w:lang w:val="ru-RU"/>
          </w:rPr>
          <w:t>2018 г</w:t>
        </w:r>
      </w:smartTag>
      <w:r w:rsidRPr="00A56153">
        <w:rPr>
          <w:rFonts w:ascii="Times New Roman" w:hAnsi="Times New Roman"/>
          <w:sz w:val="26"/>
          <w:szCs w:val="26"/>
          <w:lang w:val="ru-RU"/>
        </w:rPr>
        <w:t xml:space="preserve">. составила 1656 чел. </w:t>
      </w:r>
    </w:p>
    <w:p w:rsidR="008A16E5" w:rsidRDefault="008A16E5" w:rsidP="008A16E5">
      <w:pPr>
        <w:tabs>
          <w:tab w:val="left" w:pos="-3261"/>
        </w:tabs>
        <w:spacing w:before="240" w:line="240" w:lineRule="auto"/>
        <w:ind w:firstLine="567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В районе реализуется муниципальная программа «Спорт, молодёжная политика и туризм на 2017-2021 годы». С целью популяризации физической культуры и спорта </w:t>
      </w:r>
      <w:r w:rsidRPr="00A56153">
        <w:rPr>
          <w:rFonts w:ascii="Times New Roman" w:hAnsi="Times New Roman"/>
          <w:b/>
          <w:sz w:val="26"/>
          <w:szCs w:val="26"/>
        </w:rPr>
        <w:t xml:space="preserve">в </w:t>
      </w:r>
      <w:r w:rsidRPr="00A56153">
        <w:rPr>
          <w:rStyle w:val="a8"/>
          <w:rFonts w:ascii="Times New Roman" w:hAnsi="Times New Roman"/>
          <w:sz w:val="26"/>
          <w:szCs w:val="26"/>
        </w:rPr>
        <w:t>2018 году  отделом по делам культуры, молодёжи и спорта было проведено 27 спортивных мероприятий, в которых приняли участие 2153 человека.</w:t>
      </w:r>
    </w:p>
    <w:p w:rsidR="008A16E5" w:rsidRPr="00A56153" w:rsidRDefault="008A16E5" w:rsidP="008A16E5">
      <w:pPr>
        <w:tabs>
          <w:tab w:val="left" w:pos="-3261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 В 2018 году спортивные команды Пеновского района приняли участие в 31 областных, региональных и межрегиональных  соревнованиях, в которых приняли участие 334 человека.  В рамках  подпрограммы 1. «Развитие массового спорта и физкультурно-оздоровительного движения среди всех возрастных групп и категорий населения Пеновского района»  муниципальной программы  «Спорт, молодёжная политика и туризм на 2017 – 2021 годы» в 2018 году в районном бюджете было предусмотрено  – 236,3 тыс. рублей. Из них израсходовано: 236,3 тыс. рублей.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b/>
          <w:sz w:val="26"/>
          <w:szCs w:val="26"/>
        </w:rPr>
        <w:t>В настоящее время в районе совершенствуется организация патриотического воспитания</w:t>
      </w:r>
      <w:r w:rsidRPr="00A56153">
        <w:rPr>
          <w:rFonts w:ascii="Times New Roman" w:hAnsi="Times New Roman"/>
          <w:sz w:val="26"/>
          <w:szCs w:val="26"/>
        </w:rPr>
        <w:t>. Для проведения мероприятий патриотической направленности используется потенциал муниципальных учреждений  культуры, образовательных учреждений, библиотек и музеев. Молодые люди активно участвуют  в общественных объединениях, деятельность которых направлена на патриотическое воспитание граждан.  В районе таких объединений 5:</w:t>
      </w:r>
    </w:p>
    <w:p w:rsidR="008A16E5" w:rsidRPr="00A56153" w:rsidRDefault="008A16E5" w:rsidP="008A16E5">
      <w:pPr>
        <w:numPr>
          <w:ilvl w:val="0"/>
          <w:numId w:val="4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6153">
        <w:rPr>
          <w:rFonts w:ascii="Times New Roman" w:hAnsi="Times New Roman"/>
          <w:sz w:val="26"/>
          <w:szCs w:val="26"/>
        </w:rPr>
        <w:t xml:space="preserve">Военно-патриотический клуб «Чайка». </w:t>
      </w:r>
    </w:p>
    <w:p w:rsidR="008A16E5" w:rsidRPr="00A56153" w:rsidRDefault="008A16E5" w:rsidP="008A16E5">
      <w:pPr>
        <w:spacing w:before="240" w:line="240" w:lineRule="auto"/>
        <w:ind w:firstLine="567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153">
        <w:rPr>
          <w:rFonts w:ascii="Times New Roman" w:hAnsi="Times New Roman"/>
          <w:sz w:val="26"/>
          <w:szCs w:val="26"/>
        </w:rPr>
        <w:t xml:space="preserve">Пионерская дружина имени Героя СССР Е.И.Чайкиной.   </w:t>
      </w:r>
    </w:p>
    <w:p w:rsidR="008A16E5" w:rsidRPr="00A56153" w:rsidRDefault="008A16E5" w:rsidP="008A16E5">
      <w:pPr>
        <w:spacing w:before="240" w:line="240" w:lineRule="auto"/>
        <w:ind w:firstLine="567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6153">
        <w:rPr>
          <w:rFonts w:ascii="Times New Roman" w:hAnsi="Times New Roman"/>
          <w:sz w:val="26"/>
          <w:szCs w:val="26"/>
        </w:rPr>
        <w:t>Поисковый</w:t>
      </w:r>
      <w:proofErr w:type="gramEnd"/>
      <w:r w:rsidRPr="00A56153">
        <w:rPr>
          <w:rFonts w:ascii="Times New Roman" w:hAnsi="Times New Roman"/>
          <w:sz w:val="26"/>
          <w:szCs w:val="26"/>
        </w:rPr>
        <w:t xml:space="preserve"> отряда «Истина»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4. Совет молодёжи при главе Пеновского района</w:t>
      </w:r>
    </w:p>
    <w:p w:rsidR="008A16E5" w:rsidRPr="00A56153" w:rsidRDefault="008A16E5" w:rsidP="008A16E5">
      <w:pPr>
        <w:tabs>
          <w:tab w:val="left" w:pos="6780"/>
        </w:tabs>
        <w:spacing w:before="240" w:line="240" w:lineRule="auto"/>
        <w:ind w:firstLine="567"/>
        <w:rPr>
          <w:rFonts w:ascii="Times New Roman" w:hAnsi="Times New Roman"/>
          <w:noProof/>
          <w:spacing w:val="-20"/>
          <w:sz w:val="26"/>
          <w:szCs w:val="26"/>
          <w:lang w:eastAsia="ru-RU"/>
        </w:rPr>
      </w:pPr>
      <w:r w:rsidRPr="00A56153">
        <w:rPr>
          <w:rFonts w:ascii="Times New Roman" w:hAnsi="Times New Roman"/>
          <w:sz w:val="26"/>
          <w:szCs w:val="26"/>
        </w:rPr>
        <w:t xml:space="preserve">5. Клуб «Моя семья». </w:t>
      </w:r>
    </w:p>
    <w:p w:rsidR="008A16E5" w:rsidRPr="00A56153" w:rsidRDefault="008A16E5" w:rsidP="008A16E5">
      <w:pPr>
        <w:spacing w:before="24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A56153">
        <w:rPr>
          <w:rFonts w:ascii="Times New Roman" w:hAnsi="Times New Roman"/>
          <w:sz w:val="26"/>
          <w:szCs w:val="26"/>
          <w:lang w:eastAsia="ru-RU"/>
        </w:rPr>
        <w:t>Участники клубных формирований (дети и молодежь) принимали участие  в районных, областных,  и межмуниципальных  мероприятиях: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56153">
        <w:rPr>
          <w:rFonts w:ascii="Times New Roman" w:hAnsi="Times New Roman"/>
          <w:b/>
          <w:sz w:val="26"/>
          <w:szCs w:val="26"/>
          <w:u w:val="single"/>
        </w:rPr>
        <w:t>Работа, проведённая в области Туризма за 2018 год.</w:t>
      </w:r>
    </w:p>
    <w:p w:rsidR="008A16E5" w:rsidRPr="00A56153" w:rsidRDefault="008A16E5" w:rsidP="008A16E5">
      <w:pPr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6153">
        <w:rPr>
          <w:rFonts w:ascii="Times New Roman" w:hAnsi="Times New Roman"/>
          <w:sz w:val="26"/>
          <w:szCs w:val="26"/>
        </w:rPr>
        <w:t xml:space="preserve">Сформирован перечень объектов туристического притяжения (основных </w:t>
      </w:r>
      <w:proofErr w:type="gramEnd"/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достопримечательностей).</w:t>
      </w:r>
    </w:p>
    <w:p w:rsidR="008A16E5" w:rsidRDefault="008A16E5" w:rsidP="008A16E5">
      <w:pPr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Проведена работа по информационному наполнению стендов и определению мест установки. </w:t>
      </w:r>
    </w:p>
    <w:p w:rsidR="008A16E5" w:rsidRDefault="008A16E5" w:rsidP="008A16E5">
      <w:pPr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Сформирован перечень «туристских» дорог. </w:t>
      </w:r>
    </w:p>
    <w:p w:rsidR="008A16E5" w:rsidRPr="00A56153" w:rsidRDefault="008A16E5" w:rsidP="008A16E5">
      <w:pPr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Составлен проект туристического паспорта района.</w:t>
      </w:r>
    </w:p>
    <w:p w:rsidR="008A16E5" w:rsidRPr="00A56153" w:rsidRDefault="008A16E5" w:rsidP="008A16E5">
      <w:pPr>
        <w:numPr>
          <w:ilvl w:val="0"/>
          <w:numId w:val="5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Предоставлены на согласование макеты информационных стендов для размещения 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рядом с основными туристическими достопримечательностями, расположенными на территории Пеновского района. </w:t>
      </w:r>
    </w:p>
    <w:p w:rsidR="008A16E5" w:rsidRPr="00A56153" w:rsidRDefault="008A16E5" w:rsidP="008A16E5">
      <w:pPr>
        <w:numPr>
          <w:ilvl w:val="0"/>
          <w:numId w:val="7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Составлен Перечень объектов воинских захоронений, находящихся в собственности 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муниципальных образований в Пеновском районе, с описанием объектов, их состояние, состояние подъездных путей.</w:t>
      </w:r>
    </w:p>
    <w:p w:rsidR="008A16E5" w:rsidRPr="00A56153" w:rsidRDefault="008A16E5" w:rsidP="008A16E5">
      <w:pPr>
        <w:numPr>
          <w:ilvl w:val="0"/>
          <w:numId w:val="6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Сделаны новые учётные карточки воинских захоронений.</w:t>
      </w:r>
    </w:p>
    <w:p w:rsidR="008A16E5" w:rsidRPr="00A56153" w:rsidRDefault="008A16E5" w:rsidP="008A16E5">
      <w:pPr>
        <w:numPr>
          <w:ilvl w:val="0"/>
          <w:numId w:val="6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Составлен перечень объектов культурного наследия</w:t>
      </w:r>
      <w:proofErr w:type="gramStart"/>
      <w:r w:rsidRPr="00A56153">
        <w:rPr>
          <w:rFonts w:ascii="Times New Roman" w:hAnsi="Times New Roman"/>
          <w:sz w:val="26"/>
          <w:szCs w:val="26"/>
        </w:rPr>
        <w:t>,(</w:t>
      </w:r>
      <w:proofErr w:type="gramEnd"/>
      <w:r w:rsidRPr="00A56153">
        <w:rPr>
          <w:rFonts w:ascii="Times New Roman" w:hAnsi="Times New Roman"/>
          <w:sz w:val="26"/>
          <w:szCs w:val="26"/>
        </w:rPr>
        <w:t xml:space="preserve">памятникам деревянного </w:t>
      </w:r>
    </w:p>
    <w:p w:rsidR="008A16E5" w:rsidRPr="00A5615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зодчества) находящихся на территории МО Пеновский район. </w:t>
      </w:r>
    </w:p>
    <w:p w:rsidR="008A16E5" w:rsidRPr="00A56153" w:rsidRDefault="008A16E5" w:rsidP="008A16E5">
      <w:pPr>
        <w:numPr>
          <w:ilvl w:val="0"/>
          <w:numId w:val="6"/>
        </w:numPr>
        <w:spacing w:before="24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 xml:space="preserve">Составлено 20 паспортов туристических объектов, расположенных на территории 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6153">
        <w:rPr>
          <w:rFonts w:ascii="Times New Roman" w:hAnsi="Times New Roman"/>
          <w:sz w:val="26"/>
          <w:szCs w:val="26"/>
        </w:rPr>
        <w:t>Пеновского района.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Работа в сфере профилактики правонарушений</w:t>
      </w:r>
    </w:p>
    <w:p w:rsidR="008A16E5" w:rsidRPr="00B61443" w:rsidRDefault="008A16E5" w:rsidP="008A16E5">
      <w:pPr>
        <w:tabs>
          <w:tab w:val="left" w:pos="0"/>
          <w:tab w:val="left" w:pos="540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Координацию и организацию работы среди несовершеннолетних осуществляет комиссия по делам несовершеннолетних и защите их прав при Администрации Пеновского района.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2018 году проведено 28 заседаний комиссии по делам несовершеннолетних и защите их прав, в том числе 3 выездных расширенных.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Рассмотрено 35  административных материалов, из них: 28 материалов на родителей: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По результатам рассмотрения было вынесено 10 предупреждений, и наложено 19 административных штрафов на сумму 12200 рублей, все штрафы были оплачены.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своей работе КДН и ЗП большое внимание уделяет вопросам  общей и индивидуальной профилактики.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районной газете «Звезда» опубликовано 2 статьи профилактической направленности: «На страже детства», «Работа над ошибками родителей».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На 31.12.2018 года подростками на территории Пеновского района преступлений не совершено (аналогичный период прошлого года – 5).</w:t>
      </w:r>
    </w:p>
    <w:p w:rsidR="008A16E5" w:rsidRPr="00B61443" w:rsidRDefault="008A16E5" w:rsidP="008A16E5">
      <w:pPr>
        <w:tabs>
          <w:tab w:val="left" w:pos="0"/>
          <w:tab w:val="left" w:pos="540"/>
        </w:tabs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Работа Административной комиссии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В административную комиссию Пеновского района в 2018 году  поступило на рассмотрение 8 административных материалов: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 итогам рассмотрения данных материалов вынесено 4 предупреждения и 2 штрафа в сумме 5000 руб., из них поступило  700 руб. в местный бюджет, направлено судебным приставам для взыскания 1 800 руб. 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Работа с обращениями граждан</w:t>
      </w:r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proofErr w:type="gramStart"/>
      <w:r w:rsidRPr="00B61443">
        <w:rPr>
          <w:sz w:val="26"/>
          <w:szCs w:val="26"/>
        </w:rPr>
        <w:t>В администрацию района в 2018 году поступило 130 обращений г</w:t>
      </w:r>
      <w:r>
        <w:rPr>
          <w:sz w:val="26"/>
          <w:szCs w:val="26"/>
        </w:rPr>
        <w:t>раждан, из них 8 – коллективные:</w:t>
      </w:r>
      <w:proofErr w:type="gramEnd"/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- 3 обращения о неудовлетворительном состоянии дорог – обращения приняты в работу, замечания устранены;</w:t>
      </w:r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- 2 обращения о закрытии дома культуры –  дано разъяснение;</w:t>
      </w:r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- 1 обращение о спиле деревьев - принято в работу, аварийное дерево включено в график спила деревьев;</w:t>
      </w:r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- 1 обращение по жилищному вопросу – дано разъяснение;</w:t>
      </w:r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- 1 обращение о расписании автобуса – дано разъяснение.</w:t>
      </w:r>
    </w:p>
    <w:p w:rsidR="008A16E5" w:rsidRPr="00B61443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 </w:t>
      </w:r>
      <w:proofErr w:type="gramStart"/>
      <w:r w:rsidRPr="00B61443">
        <w:rPr>
          <w:sz w:val="26"/>
          <w:szCs w:val="26"/>
        </w:rPr>
        <w:t>Все обращения, поступающие в Администрацию Пеновского района рассматриваются</w:t>
      </w:r>
      <w:proofErr w:type="gramEnd"/>
      <w:r w:rsidRPr="00B61443">
        <w:rPr>
          <w:sz w:val="26"/>
          <w:szCs w:val="26"/>
        </w:rPr>
        <w:t xml:space="preserve"> в сроки, установленные законодательством. Без рассмотрения и оставленных без решения обращений нет.</w:t>
      </w:r>
    </w:p>
    <w:p w:rsidR="008A16E5" w:rsidRPr="00CE5206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CE5206">
        <w:rPr>
          <w:sz w:val="26"/>
          <w:szCs w:val="26"/>
        </w:rPr>
        <w:t>Анализ полученных заявлений и жалоб граждан показал, что наиболее актуальны для населения вопросы:</w:t>
      </w:r>
    </w:p>
    <w:p w:rsidR="008A16E5" w:rsidRPr="00CE5206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CE5206">
        <w:rPr>
          <w:sz w:val="26"/>
          <w:szCs w:val="26"/>
        </w:rPr>
        <w:t>- выделения земельных участков</w:t>
      </w:r>
      <w:proofErr w:type="gramStart"/>
      <w:r w:rsidRPr="00CE5206">
        <w:rPr>
          <w:sz w:val="26"/>
          <w:szCs w:val="26"/>
        </w:rPr>
        <w:t xml:space="preserve"> ,</w:t>
      </w:r>
      <w:proofErr w:type="gramEnd"/>
      <w:r w:rsidRPr="00CE5206">
        <w:rPr>
          <w:sz w:val="26"/>
          <w:szCs w:val="26"/>
        </w:rPr>
        <w:t xml:space="preserve"> ремонта и строительства жилья – 23</w:t>
      </w:r>
      <w:r w:rsidRPr="00CE5206">
        <w:rPr>
          <w:i/>
          <w:sz w:val="26"/>
          <w:szCs w:val="26"/>
        </w:rPr>
        <w:t xml:space="preserve"> </w:t>
      </w:r>
      <w:r w:rsidRPr="00CE5206">
        <w:rPr>
          <w:sz w:val="26"/>
          <w:szCs w:val="26"/>
        </w:rPr>
        <w:t>(2017г - 38),  по всем обращениям  даны положительные  ответы (основная тема обращений – расчет строительного материала).</w:t>
      </w:r>
    </w:p>
    <w:p w:rsidR="008A16E5" w:rsidRPr="00CE5206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CE5206">
        <w:rPr>
          <w:sz w:val="26"/>
          <w:szCs w:val="26"/>
        </w:rPr>
        <w:t xml:space="preserve">По-прежнему наибольшее количество обращений граждан поступает по вопросу аренды земли и выделения земельных участков для ведения личного подсобного хозяйства – 78 (2017г. –121) все обращения рассмотрены. </w:t>
      </w:r>
    </w:p>
    <w:p w:rsidR="008A16E5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CE5206">
        <w:rPr>
          <w:sz w:val="26"/>
          <w:szCs w:val="26"/>
        </w:rPr>
        <w:t>О работе жилищно-коммунального хозяйства и оплате коммунальных услуг – 15 обращения (2017г-33) все обращения рассмотрены. Заявителям направлены положительные ответы.</w:t>
      </w:r>
    </w:p>
    <w:p w:rsidR="008A16E5" w:rsidRPr="00B61443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B61443">
        <w:rPr>
          <w:b/>
          <w:sz w:val="26"/>
          <w:szCs w:val="26"/>
        </w:rPr>
        <w:t xml:space="preserve">За отчетный период отделом контрольно-организационной работы Администрацией района </w:t>
      </w:r>
      <w:r w:rsidRPr="00B61443">
        <w:rPr>
          <w:sz w:val="26"/>
          <w:szCs w:val="26"/>
        </w:rPr>
        <w:t xml:space="preserve"> проводились совещания при главе района, совещания с главами поселений, а также заседания комиссий:  </w:t>
      </w:r>
      <w:proofErr w:type="spellStart"/>
      <w:proofErr w:type="gramStart"/>
      <w:r w:rsidRPr="00B61443">
        <w:rPr>
          <w:sz w:val="26"/>
          <w:szCs w:val="26"/>
        </w:rPr>
        <w:t>Антинаркотической</w:t>
      </w:r>
      <w:proofErr w:type="spellEnd"/>
      <w:r w:rsidRPr="00B61443">
        <w:rPr>
          <w:sz w:val="26"/>
          <w:szCs w:val="26"/>
        </w:rPr>
        <w:t xml:space="preserve"> комиссии, трехсторонней комиссия по вопросам регулирования социально-трудовых отношений на территории Пеновского района, комиссия ведомственного контроля для соблюдения трудового законодательства и иных нормативно-правовых актов, содержащих нормы трудового права в подведомственных организациях Пеновского района, комиссия по профилактики правонарушений на территории Пеновского района,  комиссия по восстановлению прав реабилитированных жертв политических репрессий при Администрации Пеновского района, комиссия Совета по межнациональным и межконфессиональным отношениям</w:t>
      </w:r>
      <w:proofErr w:type="gramEnd"/>
      <w:r w:rsidRPr="00B61443">
        <w:rPr>
          <w:sz w:val="26"/>
          <w:szCs w:val="26"/>
        </w:rPr>
        <w:t xml:space="preserve"> при Главе района, заседания координационного совета по делам ветеранов войны и боевых действий в Пеновском районе, заседание Совета общественности при Главе района.</w:t>
      </w:r>
    </w:p>
    <w:p w:rsidR="008A16E5" w:rsidRPr="00B61443" w:rsidRDefault="008A16E5" w:rsidP="008A16E5">
      <w:pPr>
        <w:pStyle w:val="a5"/>
        <w:tabs>
          <w:tab w:val="left" w:pos="0"/>
          <w:tab w:val="left" w:pos="540"/>
        </w:tabs>
        <w:spacing w:before="240" w:after="20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 Разработан План основных направлений деятельности на 2018-2020г. по реализации стратегии развития Государственной политики в Пеновском районе.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sz w:val="26"/>
          <w:szCs w:val="26"/>
        </w:rPr>
        <w:t xml:space="preserve">Составлен </w:t>
      </w:r>
      <w:r w:rsidRPr="00B61443">
        <w:rPr>
          <w:rFonts w:ascii="Times New Roman" w:hAnsi="Times New Roman"/>
          <w:sz w:val="26"/>
          <w:szCs w:val="26"/>
          <w:lang w:eastAsia="ru-RU"/>
        </w:rPr>
        <w:t xml:space="preserve">Список кандидатов в присяжные заседатели  Пеновского района Тверской области для Тверского областного суда на 2018-2021 годы в количестве 600 человек, а также  </w:t>
      </w:r>
      <w:r w:rsidRPr="00B61443">
        <w:rPr>
          <w:rFonts w:ascii="Times New Roman" w:hAnsi="Times New Roman"/>
          <w:sz w:val="26"/>
          <w:szCs w:val="26"/>
        </w:rPr>
        <w:t>Общий список кандидатов в присяжные заседатели Тверской области для Пеновского районного суда на 2018-2021 годы в количестве 200 человек.</w:t>
      </w:r>
    </w:p>
    <w:p w:rsidR="008A16E5" w:rsidRPr="00B61443" w:rsidRDefault="008A16E5" w:rsidP="008A16E5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61443">
        <w:rPr>
          <w:rFonts w:ascii="Times New Roman" w:hAnsi="Times New Roman"/>
          <w:sz w:val="26"/>
          <w:szCs w:val="26"/>
        </w:rPr>
        <w:t xml:space="preserve">Отделом были разработаны нормативно-правовые акты по подготовке и проведению выборов </w:t>
      </w:r>
      <w:r w:rsidRPr="00B61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61443">
        <w:rPr>
          <w:rFonts w:ascii="Times New Roman" w:hAnsi="Times New Roman"/>
          <w:bCs/>
          <w:sz w:val="26"/>
          <w:szCs w:val="26"/>
        </w:rPr>
        <w:t xml:space="preserve">Президента Российской Федерации 18 марта  2018 года,  дополнительных выборов </w:t>
      </w:r>
      <w:r w:rsidRPr="00B61443">
        <w:rPr>
          <w:rFonts w:ascii="Times New Roman" w:hAnsi="Times New Roman"/>
          <w:sz w:val="26"/>
          <w:szCs w:val="26"/>
        </w:rPr>
        <w:t xml:space="preserve">Государственной Думы </w:t>
      </w:r>
      <w:r w:rsidRPr="00B61443">
        <w:rPr>
          <w:rFonts w:ascii="Times New Roman" w:hAnsi="Times New Roman"/>
          <w:bCs/>
          <w:sz w:val="26"/>
          <w:szCs w:val="26"/>
        </w:rPr>
        <w:t xml:space="preserve">Федерального Собрания Российской Федерации седьмого созыва 09 сентября 2018 года, а также выборов депутатов Совета депутатов городского и сельских поселений Пеновского района  Тверской области 4 созыва 09 сентября 2018 года. </w:t>
      </w:r>
      <w:proofErr w:type="gramEnd"/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  <w:lang w:eastAsia="ru-RU"/>
        </w:rPr>
        <w:t>Подготовлены пакеты документов по проведению конкурса по отбору кандидатур на должность Глав муниципальных образований сельских поселений Пеновского района Тверской области.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  <w:lang w:eastAsia="ru-RU"/>
        </w:rPr>
        <w:t>Подготовлен и проведен прием Губернатора Тверской области (</w:t>
      </w:r>
      <w:proofErr w:type="spellStart"/>
      <w:r w:rsidRPr="00B61443">
        <w:rPr>
          <w:rFonts w:ascii="Times New Roman" w:hAnsi="Times New Roman"/>
          <w:sz w:val="26"/>
          <w:szCs w:val="26"/>
          <w:lang w:eastAsia="ru-RU"/>
        </w:rPr>
        <w:t>Руден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proofErr w:type="spellEnd"/>
      <w:r w:rsidRPr="00B61443">
        <w:rPr>
          <w:rFonts w:ascii="Times New Roman" w:hAnsi="Times New Roman"/>
          <w:sz w:val="26"/>
          <w:szCs w:val="26"/>
          <w:lang w:eastAsia="ru-RU"/>
        </w:rPr>
        <w:t xml:space="preserve"> И.М)  в ию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B61443">
        <w:rPr>
          <w:rFonts w:ascii="Times New Roman" w:hAnsi="Times New Roman"/>
          <w:sz w:val="26"/>
          <w:szCs w:val="26"/>
          <w:lang w:eastAsia="ru-RU"/>
        </w:rPr>
        <w:t>е 2018 года.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1443">
        <w:rPr>
          <w:rFonts w:ascii="Times New Roman" w:hAnsi="Times New Roman"/>
          <w:sz w:val="26"/>
          <w:szCs w:val="26"/>
          <w:lang w:eastAsia="ru-RU"/>
        </w:rPr>
        <w:t>Главам сельских поселений оказывается регулярная  помощь в подготовке и принятии нормативно-правовых актов, а также подготовка изменений в Уставы сельских поселений.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Отделом разработаны и утверждены программы:</w:t>
      </w:r>
    </w:p>
    <w:p w:rsidR="008A16E5" w:rsidRPr="00B61443" w:rsidRDefault="008A16E5" w:rsidP="008A16E5">
      <w:pPr>
        <w:pStyle w:val="a5"/>
        <w:spacing w:before="240" w:after="20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 </w:t>
      </w:r>
      <w:r w:rsidRPr="00B61443">
        <w:rPr>
          <w:sz w:val="26"/>
          <w:szCs w:val="26"/>
          <w:u w:val="single"/>
        </w:rPr>
        <w:t>«Организация районных социально-значимых мероприятий на 2018-2021гг».</w:t>
      </w:r>
      <w:r w:rsidRPr="00B61443">
        <w:rPr>
          <w:sz w:val="26"/>
          <w:szCs w:val="26"/>
        </w:rPr>
        <w:t xml:space="preserve"> В нее входят шесть  подпрограмм: 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61443">
        <w:rPr>
          <w:sz w:val="26"/>
          <w:szCs w:val="26"/>
        </w:rPr>
        <w:t xml:space="preserve"> «Реализация социально-значимых мероприятий в районе»;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1443">
        <w:rPr>
          <w:sz w:val="26"/>
          <w:szCs w:val="26"/>
        </w:rPr>
        <w:t xml:space="preserve">«Преодоление </w:t>
      </w:r>
      <w:proofErr w:type="gramStart"/>
      <w:r w:rsidRPr="00B61443">
        <w:rPr>
          <w:sz w:val="26"/>
          <w:szCs w:val="26"/>
        </w:rPr>
        <w:t>социальной</w:t>
      </w:r>
      <w:proofErr w:type="gramEnd"/>
      <w:r w:rsidRPr="00B61443">
        <w:rPr>
          <w:sz w:val="26"/>
          <w:szCs w:val="26"/>
        </w:rPr>
        <w:t xml:space="preserve"> </w:t>
      </w:r>
      <w:proofErr w:type="spellStart"/>
      <w:r w:rsidRPr="00B61443">
        <w:rPr>
          <w:sz w:val="26"/>
          <w:szCs w:val="26"/>
        </w:rPr>
        <w:t>исключенности</w:t>
      </w:r>
      <w:proofErr w:type="spellEnd"/>
      <w:r w:rsidRPr="00B61443">
        <w:rPr>
          <w:sz w:val="26"/>
          <w:szCs w:val="26"/>
        </w:rPr>
        <w:t xml:space="preserve"> (обеспечение жильем детей сирот)»;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1443">
        <w:rPr>
          <w:sz w:val="26"/>
          <w:szCs w:val="26"/>
        </w:rPr>
        <w:t>«Социальная поддержка ветеранского движения»;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61443">
        <w:rPr>
          <w:sz w:val="26"/>
          <w:szCs w:val="26"/>
        </w:rPr>
        <w:t xml:space="preserve"> «Содействие в обеспечении жильем молодых семей»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61443">
        <w:rPr>
          <w:sz w:val="26"/>
          <w:szCs w:val="26"/>
        </w:rPr>
        <w:t xml:space="preserve"> «Исполнение судебных актов по решению судебных органов о взыскании задолженности по заработной плате».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B61443">
        <w:rPr>
          <w:sz w:val="26"/>
          <w:szCs w:val="26"/>
        </w:rPr>
        <w:t xml:space="preserve"> «Обеспечение доступности приоритетных объектов и услуг в приоритетных сферах жизнедеятельности инвалидов и других </w:t>
      </w:r>
      <w:proofErr w:type="spellStart"/>
      <w:r w:rsidRPr="00B61443">
        <w:rPr>
          <w:sz w:val="26"/>
          <w:szCs w:val="26"/>
        </w:rPr>
        <w:t>маломобильных</w:t>
      </w:r>
      <w:proofErr w:type="spellEnd"/>
      <w:r w:rsidRPr="00B61443">
        <w:rPr>
          <w:sz w:val="26"/>
          <w:szCs w:val="26"/>
        </w:rPr>
        <w:t xml:space="preserve"> групп населения в Пеновском районе» </w:t>
      </w:r>
    </w:p>
    <w:p w:rsidR="008A16E5" w:rsidRPr="00B61443" w:rsidRDefault="008A16E5" w:rsidP="008A16E5">
      <w:pPr>
        <w:pStyle w:val="a5"/>
        <w:spacing w:before="240" w:after="24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  «</w:t>
      </w:r>
      <w:r w:rsidRPr="00B61443">
        <w:rPr>
          <w:sz w:val="26"/>
          <w:szCs w:val="26"/>
          <w:u w:val="single"/>
        </w:rPr>
        <w:t xml:space="preserve">Обеспечение правопорядка и безопасности населения на территории Пеновского района на 2018-2021 гг.». </w:t>
      </w:r>
      <w:r w:rsidRPr="00B61443">
        <w:rPr>
          <w:sz w:val="26"/>
          <w:szCs w:val="26"/>
        </w:rPr>
        <w:t xml:space="preserve">В неё входят девять  подпрограмм: 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61443">
        <w:rPr>
          <w:sz w:val="26"/>
          <w:szCs w:val="26"/>
        </w:rPr>
        <w:t>«Повышение правопорядка и общественной безопасности Пеновского района»;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61443">
        <w:rPr>
          <w:sz w:val="26"/>
          <w:szCs w:val="26"/>
        </w:rPr>
        <w:t xml:space="preserve">«Комплексные меры противодействия наркотическими средствами, психотропными веществами и их незаконному обороту в Пеновском районе» 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61443">
        <w:rPr>
          <w:sz w:val="26"/>
          <w:szCs w:val="26"/>
        </w:rPr>
        <w:t>«Повышение безопасности дорожного движения  на территории Пеновского района»;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61443">
        <w:rPr>
          <w:sz w:val="26"/>
          <w:szCs w:val="26"/>
        </w:rPr>
        <w:t>«Профилактика терроризма и экстремизма на территории Пеновского района»;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61443">
        <w:rPr>
          <w:sz w:val="26"/>
          <w:szCs w:val="26"/>
        </w:rPr>
        <w:t>«Противодействие коррупции в МО «Пеновский район»;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61443">
        <w:rPr>
          <w:sz w:val="26"/>
          <w:szCs w:val="26"/>
        </w:rPr>
        <w:t>«Гармонизация межэтнических и межкультурных отношений, профилактики проявлений ксенофобии, укрепления толерантности в Пеновском районе»;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61443">
        <w:rPr>
          <w:sz w:val="26"/>
          <w:szCs w:val="26"/>
        </w:rPr>
        <w:t xml:space="preserve">«Снижение рисков и смягчение последствий чрезвычайных ситуаций </w:t>
      </w:r>
      <w:proofErr w:type="spellStart"/>
      <w:r w:rsidRPr="00B61443">
        <w:rPr>
          <w:sz w:val="26"/>
          <w:szCs w:val="26"/>
        </w:rPr>
        <w:t>межпоселенческого</w:t>
      </w:r>
      <w:proofErr w:type="spellEnd"/>
      <w:r w:rsidRPr="00B61443">
        <w:rPr>
          <w:sz w:val="26"/>
          <w:szCs w:val="26"/>
        </w:rPr>
        <w:t xml:space="preserve"> и  муниципального характера на территории Пеновского района»;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61443">
        <w:rPr>
          <w:sz w:val="26"/>
          <w:szCs w:val="26"/>
        </w:rPr>
        <w:t xml:space="preserve">«Снижение риска заражения населения и домашних животных заразными болезнями, общими для человека и животных».       </w:t>
      </w:r>
    </w:p>
    <w:p w:rsidR="008A16E5" w:rsidRPr="00B61443" w:rsidRDefault="008A16E5" w:rsidP="008A16E5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61443">
        <w:rPr>
          <w:sz w:val="26"/>
          <w:szCs w:val="26"/>
        </w:rPr>
        <w:t>«Профилактика безнадзорности и правонарушений несовершеннолетних»</w:t>
      </w:r>
    </w:p>
    <w:p w:rsidR="008A16E5" w:rsidRPr="00B61443" w:rsidRDefault="008A16E5" w:rsidP="008A16E5">
      <w:pPr>
        <w:pStyle w:val="a5"/>
        <w:spacing w:before="24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Администрация района осуществляет поддержку двум некоммерческим  организациям это - автономная некоммерческая организация «Редакция газеты «Звезда» и Совет ветеранов (пенсионеров) войны, труда и Вооруженных Сил и правоохранительных органов. </w:t>
      </w:r>
    </w:p>
    <w:p w:rsidR="008A16E5" w:rsidRPr="00B61443" w:rsidRDefault="008A16E5" w:rsidP="008A16E5">
      <w:pPr>
        <w:pStyle w:val="af0"/>
        <w:tabs>
          <w:tab w:val="left" w:pos="0"/>
          <w:tab w:val="left" w:pos="360"/>
          <w:tab w:val="left" w:pos="540"/>
        </w:tabs>
        <w:spacing w:before="240" w:after="200"/>
        <w:ind w:left="0"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>Отдел контрольно-организационной работы Администраци</w:t>
      </w:r>
      <w:r>
        <w:rPr>
          <w:sz w:val="26"/>
          <w:szCs w:val="26"/>
        </w:rPr>
        <w:t>и</w:t>
      </w:r>
      <w:r w:rsidRPr="00B61443">
        <w:rPr>
          <w:sz w:val="26"/>
          <w:szCs w:val="26"/>
        </w:rPr>
        <w:t xml:space="preserve"> района принимает участие в подготовке и проведении районных мероприятий: День освобождения Пеновского района от немецко-фашистских захватчиков, День Победы, большой Волжский Крестный ход, День памяти и скорби, День района, День герба и флага РФ и Тверской области, День подвига Е.И. Чайкиной.</w:t>
      </w:r>
    </w:p>
    <w:p w:rsidR="008A16E5" w:rsidRPr="00B61443" w:rsidRDefault="008A16E5" w:rsidP="008A16E5">
      <w:pPr>
        <w:tabs>
          <w:tab w:val="left" w:pos="0"/>
          <w:tab w:val="left" w:pos="540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443">
        <w:rPr>
          <w:rFonts w:ascii="Times New Roman" w:hAnsi="Times New Roman"/>
          <w:sz w:val="26"/>
          <w:szCs w:val="26"/>
        </w:rPr>
        <w:t>Подготовлены документы, отчеты  в Правительство Тверской области по  комиссии по восстановлению прав реабилитированных жертв политических репрессий при Администрации района, два раза в год предоставляется информация о социально-экономическому паспорту  муниципального образования и общественно- политический паспорт, ежедневно в Министерство по делам территориальных образований направляется о</w:t>
      </w:r>
      <w:r w:rsidRPr="00B61443">
        <w:rPr>
          <w:rFonts w:ascii="Times New Roman" w:hAnsi="Times New Roman"/>
          <w:bCs/>
          <w:sz w:val="26"/>
          <w:szCs w:val="26"/>
        </w:rPr>
        <w:t>перативный  мониторинг ситуации в МО «Пеновский район»</w:t>
      </w:r>
      <w:r w:rsidRPr="00B61443">
        <w:rPr>
          <w:rFonts w:ascii="Times New Roman" w:hAnsi="Times New Roman"/>
          <w:sz w:val="26"/>
          <w:szCs w:val="26"/>
        </w:rPr>
        <w:t xml:space="preserve">.  </w:t>
      </w:r>
      <w:proofErr w:type="gramEnd"/>
    </w:p>
    <w:p w:rsidR="008A16E5" w:rsidRPr="00B61443" w:rsidRDefault="008A16E5" w:rsidP="008A16E5">
      <w:pPr>
        <w:tabs>
          <w:tab w:val="left" w:pos="0"/>
          <w:tab w:val="left" w:pos="540"/>
        </w:tabs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2018 год осуществлена плановая проверка по соблюдению требований трудового законодательства и иных нормативных правовых актов, содержащих нормы трудового права в отделе культуры молодежи и спорту Администрации  района, МБУК «ЦКД», МКУК «Пеновская </w:t>
      </w:r>
      <w:proofErr w:type="spellStart"/>
      <w:r w:rsidRPr="00B61443">
        <w:rPr>
          <w:rFonts w:ascii="Times New Roman" w:hAnsi="Times New Roman"/>
          <w:sz w:val="26"/>
          <w:szCs w:val="26"/>
        </w:rPr>
        <w:t>мсежпоселенческая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центральная библиотека», МКОУ ДОД «Пеновская школа искусств». </w:t>
      </w:r>
    </w:p>
    <w:p w:rsidR="008A16E5" w:rsidRDefault="008A16E5" w:rsidP="008A16E5">
      <w:pPr>
        <w:pStyle w:val="2"/>
        <w:tabs>
          <w:tab w:val="left" w:pos="0"/>
          <w:tab w:val="left" w:pos="540"/>
        </w:tabs>
        <w:spacing w:before="240" w:after="200" w:line="240" w:lineRule="auto"/>
        <w:ind w:left="0"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За 2018 год подготовлены документы на награждение грамотами главы района  47 человек, благодарностями главы района- 29человек. 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Отчет  о работе архивного  отдела  за  2018 год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Архивный  отдел  администрации  Пеновского  района  в  2018 году осуществлял  свою  работу  в  соответствии  с  действующим законодательством.</w:t>
      </w:r>
    </w:p>
    <w:p w:rsidR="008A16E5" w:rsidRPr="00B61443" w:rsidRDefault="008A16E5" w:rsidP="008A16E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61443">
        <w:rPr>
          <w:rFonts w:ascii="Times New Roman" w:hAnsi="Times New Roman"/>
          <w:b/>
          <w:sz w:val="26"/>
          <w:szCs w:val="26"/>
        </w:rPr>
        <w:t>В  2018  году  проведена  работа:</w:t>
      </w:r>
    </w:p>
    <w:p w:rsidR="008A16E5" w:rsidRPr="00B61443" w:rsidRDefault="008A16E5" w:rsidP="008A16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 По обеспечению  сохранности  и  государственного  учета  имеющихся  и  вновь поступивших  документов:</w:t>
      </w:r>
    </w:p>
    <w:p w:rsidR="008A16E5" w:rsidRPr="00B61443" w:rsidRDefault="008A16E5" w:rsidP="008A16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Поступило в архив на хранение - </w:t>
      </w:r>
      <w:r w:rsidRPr="00B61443">
        <w:rPr>
          <w:rFonts w:ascii="Times New Roman" w:hAnsi="Times New Roman"/>
          <w:b/>
          <w:sz w:val="26"/>
          <w:szCs w:val="26"/>
        </w:rPr>
        <w:t xml:space="preserve">129 </w:t>
      </w:r>
      <w:r w:rsidRPr="00B61443">
        <w:rPr>
          <w:rFonts w:ascii="Times New Roman" w:hAnsi="Times New Roman"/>
          <w:sz w:val="26"/>
          <w:szCs w:val="26"/>
        </w:rPr>
        <w:t xml:space="preserve"> единиц  хранения  от </w:t>
      </w:r>
      <w:r w:rsidRPr="00B61443">
        <w:rPr>
          <w:rFonts w:ascii="Times New Roman" w:hAnsi="Times New Roman"/>
          <w:b/>
          <w:sz w:val="26"/>
          <w:szCs w:val="26"/>
        </w:rPr>
        <w:t xml:space="preserve">12 </w:t>
      </w:r>
      <w:r w:rsidRPr="00B61443">
        <w:rPr>
          <w:rFonts w:ascii="Times New Roman" w:hAnsi="Times New Roman"/>
          <w:sz w:val="26"/>
          <w:szCs w:val="26"/>
        </w:rPr>
        <w:t xml:space="preserve"> организаций (с  учетом  входящих в  состав  документов  Советов  депутатов  сельских поселений)  и  произведено их </w:t>
      </w:r>
      <w:proofErr w:type="spellStart"/>
      <w:r w:rsidRPr="00B61443">
        <w:rPr>
          <w:rFonts w:ascii="Times New Roman" w:hAnsi="Times New Roman"/>
          <w:sz w:val="26"/>
          <w:szCs w:val="26"/>
        </w:rPr>
        <w:t>картонирование</w:t>
      </w:r>
      <w:proofErr w:type="spellEnd"/>
      <w:r w:rsidRPr="00B61443">
        <w:rPr>
          <w:rFonts w:ascii="Times New Roman" w:hAnsi="Times New Roman"/>
          <w:sz w:val="26"/>
          <w:szCs w:val="26"/>
        </w:rPr>
        <w:t xml:space="preserve">  (запланировано  </w:t>
      </w:r>
      <w:r w:rsidRPr="00B61443">
        <w:rPr>
          <w:rFonts w:ascii="Times New Roman" w:hAnsi="Times New Roman"/>
          <w:b/>
          <w:sz w:val="26"/>
          <w:szCs w:val="26"/>
        </w:rPr>
        <w:t>83</w:t>
      </w:r>
      <w:r w:rsidRPr="00B61443">
        <w:rPr>
          <w:rFonts w:ascii="Times New Roman" w:hAnsi="Times New Roman"/>
          <w:sz w:val="26"/>
          <w:szCs w:val="26"/>
        </w:rPr>
        <w:t xml:space="preserve">  единицы  хранения  от  </w:t>
      </w:r>
      <w:r w:rsidRPr="00B61443">
        <w:rPr>
          <w:rFonts w:ascii="Times New Roman" w:hAnsi="Times New Roman"/>
          <w:b/>
          <w:sz w:val="26"/>
          <w:szCs w:val="26"/>
        </w:rPr>
        <w:t>9</w:t>
      </w:r>
      <w:r w:rsidRPr="00B61443">
        <w:rPr>
          <w:rFonts w:ascii="Times New Roman" w:hAnsi="Times New Roman"/>
          <w:sz w:val="26"/>
          <w:szCs w:val="26"/>
        </w:rPr>
        <w:t xml:space="preserve">  организаций)</w:t>
      </w:r>
      <w:r>
        <w:rPr>
          <w:rFonts w:ascii="Times New Roman" w:hAnsi="Times New Roman"/>
          <w:sz w:val="26"/>
          <w:szCs w:val="26"/>
        </w:rPr>
        <w:t>.</w:t>
      </w:r>
      <w:r w:rsidRPr="00B61443">
        <w:rPr>
          <w:rFonts w:ascii="Times New Roman" w:hAnsi="Times New Roman"/>
          <w:sz w:val="26"/>
          <w:szCs w:val="26"/>
        </w:rPr>
        <w:t xml:space="preserve"> </w:t>
      </w:r>
    </w:p>
    <w:p w:rsidR="008A16E5" w:rsidRDefault="008A16E5" w:rsidP="008A16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 - </w:t>
      </w:r>
    </w:p>
    <w:p w:rsidR="008A16E5" w:rsidRPr="00B61443" w:rsidRDefault="008A16E5" w:rsidP="008A16E5">
      <w:pPr>
        <w:pStyle w:val="a7"/>
        <w:spacing w:before="240" w:beforeAutospacing="0" w:after="0" w:afterAutospacing="0"/>
        <w:ind w:firstLine="567"/>
        <w:jc w:val="center"/>
        <w:rPr>
          <w:b/>
          <w:sz w:val="26"/>
          <w:szCs w:val="26"/>
        </w:rPr>
      </w:pPr>
      <w:r w:rsidRPr="00B61443">
        <w:rPr>
          <w:b/>
          <w:sz w:val="26"/>
          <w:szCs w:val="26"/>
        </w:rPr>
        <w:t>Защита населения и территории от чрезвычайных ситуаций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1443">
        <w:rPr>
          <w:rFonts w:ascii="Times New Roman" w:hAnsi="Times New Roman"/>
          <w:sz w:val="26"/>
          <w:szCs w:val="26"/>
        </w:rPr>
        <w:t>В соответствии с Планом основных мероприятий Главного Управления МЧС России по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год, 22 марта 2018 года на территории Пеновского района  проведена проверка по проведению мероприятий по паводку и 30 марта в области обеспечения пожарной безопасности и защиты населения</w:t>
      </w:r>
      <w:proofErr w:type="gramEnd"/>
      <w:r w:rsidRPr="00B61443">
        <w:rPr>
          <w:rFonts w:ascii="Times New Roman" w:hAnsi="Times New Roman"/>
          <w:sz w:val="26"/>
          <w:szCs w:val="26"/>
        </w:rPr>
        <w:t xml:space="preserve"> и территорий от чрезвычайных ситуаций с привлечением всех служб и техники.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27-28 сентября 2018 года проведено командно-штабное учение по теме:</w:t>
      </w:r>
      <w:r w:rsidRPr="00B61443">
        <w:rPr>
          <w:rFonts w:ascii="Times New Roman" w:hAnsi="Times New Roman"/>
          <w:bCs/>
          <w:sz w:val="26"/>
          <w:szCs w:val="26"/>
        </w:rPr>
        <w:t xml:space="preserve"> «Работа Пеновского районного звена в режиме  «Чрезвычайная ситуация».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С 1 по 3 октября </w:t>
      </w:r>
      <w:smartTag w:uri="urn:schemas-microsoft-com:office:smarttags" w:element="metricconverter">
        <w:smartTagPr>
          <w:attr w:name="ProductID" w:val="2018 г"/>
        </w:smartTagPr>
        <w:r w:rsidRPr="00B61443">
          <w:rPr>
            <w:rFonts w:ascii="Times New Roman" w:hAnsi="Times New Roman"/>
            <w:sz w:val="26"/>
            <w:szCs w:val="26"/>
          </w:rPr>
          <w:t>2018 г</w:t>
        </w:r>
      </w:smartTag>
      <w:r w:rsidRPr="00B61443">
        <w:rPr>
          <w:rFonts w:ascii="Times New Roman" w:hAnsi="Times New Roman"/>
          <w:sz w:val="26"/>
          <w:szCs w:val="26"/>
        </w:rPr>
        <w:t>. проведена штабная тренировка по теме: «Организация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характера»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В 2018 году проведено 14 заседаний комиссии по чрезвычайным ситуациям и обеспечения пожарной безопасности и 5 заседаний комиссии по антитеррористической защищенности. В течение года проведены месячники по пожарной безопасности, гражданской обороне, по безопасности на водных объектах. 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Управлением аппарата Правительства Тверской области   в июне месяце проведена проверка  по мобилизационной подготовке Пеновского района.</w:t>
      </w:r>
    </w:p>
    <w:p w:rsidR="008A16E5" w:rsidRPr="00B61443" w:rsidRDefault="008A16E5" w:rsidP="008A16E5">
      <w:pPr>
        <w:pStyle w:val="a7"/>
        <w:spacing w:before="240" w:beforeAutospacing="0" w:after="200" w:afterAutospacing="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По линии ГУ МЧС России по Тверской области в 2018 году проведено 12 плановых тренировок по отработке действий МКУ «ЕДДС Пеновского района» при возникновении ЧС природного и техногенного характера. </w:t>
      </w:r>
    </w:p>
    <w:p w:rsidR="008A16E5" w:rsidRPr="00B61443" w:rsidRDefault="008A16E5" w:rsidP="008A16E5">
      <w:pPr>
        <w:pStyle w:val="a7"/>
        <w:spacing w:before="240" w:beforeAutospacing="0" w:after="200" w:afterAutospacing="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 xml:space="preserve">Ежемесячно проводится работа по корректировке электронного паспорта Пеновского района и электронных паспортов всех поселений района. </w:t>
      </w:r>
    </w:p>
    <w:p w:rsidR="008A16E5" w:rsidRPr="00B61443" w:rsidRDefault="008A16E5" w:rsidP="008A16E5">
      <w:pPr>
        <w:pStyle w:val="a7"/>
        <w:spacing w:before="240" w:beforeAutospacing="0" w:after="200" w:afterAutospacing="0"/>
        <w:ind w:firstLine="567"/>
        <w:jc w:val="both"/>
        <w:rPr>
          <w:sz w:val="26"/>
          <w:szCs w:val="26"/>
        </w:rPr>
      </w:pPr>
      <w:r w:rsidRPr="00B61443">
        <w:rPr>
          <w:sz w:val="26"/>
          <w:szCs w:val="26"/>
        </w:rPr>
        <w:t>МКУ  «ЕДДС Пеновского района» осуществляет прием сообщений от населения и дежурно-диспетчерских служб района, служб других ведомств, в том числе находящихся за пределами района, о любых чрезвычайных происшествиях, несущих информацию об угрозе или факте возникновения чрезвычайных ситуаций, а также о происшествиях любого характера, касающихся жизнеобеспечения и жизнедеятельности населения. Прием сообщений ведется круглосуточно, в выходные и праздничные дни. Работают прямые каналы связи и система 112</w:t>
      </w:r>
    </w:p>
    <w:p w:rsidR="008A16E5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Style w:val="a8"/>
          <w:rFonts w:ascii="Times New Roman" w:hAnsi="Times New Roman"/>
          <w:sz w:val="26"/>
          <w:szCs w:val="26"/>
        </w:rPr>
        <w:t>За 2018 год</w:t>
      </w:r>
      <w:r w:rsidRPr="00B61443">
        <w:rPr>
          <w:rFonts w:ascii="Times New Roman" w:hAnsi="Times New Roman"/>
          <w:sz w:val="26"/>
          <w:szCs w:val="26"/>
        </w:rPr>
        <w:t xml:space="preserve"> – 1927 вызовов, (</w:t>
      </w:r>
      <w:r w:rsidRPr="00B61443">
        <w:rPr>
          <w:rFonts w:ascii="Times New Roman" w:hAnsi="Times New Roman"/>
          <w:b/>
          <w:sz w:val="26"/>
          <w:szCs w:val="26"/>
        </w:rPr>
        <w:t>з</w:t>
      </w:r>
      <w:r w:rsidRPr="00B61443">
        <w:rPr>
          <w:rStyle w:val="a8"/>
          <w:rFonts w:ascii="Times New Roman" w:hAnsi="Times New Roman"/>
          <w:sz w:val="26"/>
          <w:szCs w:val="26"/>
        </w:rPr>
        <w:t>а 2017 год</w:t>
      </w:r>
      <w:r w:rsidRPr="00B61443">
        <w:rPr>
          <w:rFonts w:ascii="Times New Roman" w:hAnsi="Times New Roman"/>
          <w:sz w:val="26"/>
          <w:szCs w:val="26"/>
        </w:rPr>
        <w:t xml:space="preserve"> было отработано 1856 вызов) различного характера. В основном телефонные вызова были связаны с отключениями энергоснабжения, ремонтом автодорог, отключения водоснабжения.   </w:t>
      </w:r>
    </w:p>
    <w:p w:rsidR="008A16E5" w:rsidRPr="005E157E" w:rsidRDefault="008A16E5" w:rsidP="008A16E5">
      <w:pPr>
        <w:pStyle w:val="1"/>
        <w:spacing w:before="240" w:after="20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6AC3">
        <w:rPr>
          <w:rFonts w:ascii="Times New Roman" w:hAnsi="Times New Roman" w:cs="Times New Roman"/>
          <w:b/>
          <w:sz w:val="26"/>
          <w:szCs w:val="26"/>
        </w:rPr>
        <w:t>В 2019 году</w:t>
      </w:r>
      <w:r w:rsidRPr="005E157E">
        <w:rPr>
          <w:rFonts w:ascii="Times New Roman" w:hAnsi="Times New Roman" w:cs="Times New Roman"/>
          <w:sz w:val="26"/>
          <w:szCs w:val="26"/>
        </w:rPr>
        <w:t xml:space="preserve"> муниципальное образование Пеновский район участвует в следующих национальных проектах Тверской области: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>- «Жилье и городская среда»;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>- «Культура»;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>-«Образование»;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>-«Безопасные и качественные автомобильные дороги»;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 xml:space="preserve">-«Здравоохранение»; 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>- «Демография»;</w:t>
      </w:r>
    </w:p>
    <w:p w:rsidR="008A16E5" w:rsidRPr="005E157E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 xml:space="preserve">-«Экология».  </w:t>
      </w:r>
    </w:p>
    <w:p w:rsidR="008A16E5" w:rsidRDefault="008A16E5" w:rsidP="008A16E5">
      <w:pPr>
        <w:pStyle w:val="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57E">
        <w:rPr>
          <w:rFonts w:ascii="Times New Roman" w:hAnsi="Times New Roman" w:cs="Times New Roman"/>
          <w:sz w:val="26"/>
          <w:szCs w:val="26"/>
        </w:rPr>
        <w:t>Информация для исполнения  реализации проектов направляется в адресном порядке в отдел культуры по делам молодежи и спорту Администрации Пеновского района, отдел образования Администрации Пеновского района, ГБУЗ «Пеновская ЦРБ», сельские поселения Пеновского района Тверской области, ООО «Строй-Комплект», ГКУ Тверской области « ЦЗН Пеновского района».</w:t>
      </w:r>
    </w:p>
    <w:p w:rsidR="008A16E5" w:rsidRPr="00B61443" w:rsidRDefault="008A16E5" w:rsidP="008A16E5">
      <w:pPr>
        <w:tabs>
          <w:tab w:val="left" w:pos="0"/>
          <w:tab w:val="left" w:pos="540"/>
        </w:tabs>
        <w:spacing w:before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Уважаемые депутаты!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>Положительные результаты, которые произошли в отчётном году, имеют три составляющих успеха: это ответственная работа депутатов районного Собрания, хорошие партнёрские отношения с правительством области, понимание и поддержка со стороны общественности района.</w:t>
      </w:r>
    </w:p>
    <w:p w:rsidR="008A16E5" w:rsidRPr="00B61443" w:rsidRDefault="008A16E5" w:rsidP="008A16E5">
      <w:pPr>
        <w:spacing w:before="24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1443">
        <w:rPr>
          <w:rFonts w:ascii="Times New Roman" w:hAnsi="Times New Roman"/>
          <w:sz w:val="26"/>
          <w:szCs w:val="26"/>
        </w:rPr>
        <w:t xml:space="preserve">Несмотря на имеющиеся положительные подвижки, остаётся ещё немало вопросов,  которые требуют более детального изучения, проработки и реализации мер, связанных с их решением.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B61443">
        <w:rPr>
          <w:rFonts w:ascii="Times New Roman" w:hAnsi="Times New Roman"/>
          <w:sz w:val="26"/>
          <w:szCs w:val="26"/>
        </w:rPr>
        <w:t>Благодарю за внимание.</w:t>
      </w:r>
    </w:p>
    <w:p w:rsidR="008A16E5" w:rsidRDefault="008A16E5">
      <w:pPr>
        <w:rPr>
          <w:rFonts w:ascii="Times New Roman" w:hAnsi="Times New Roman" w:cs="Times New Roman"/>
        </w:rPr>
      </w:pPr>
    </w:p>
    <w:sectPr w:rsidR="008A16E5" w:rsidSect="002F00C1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05" w:rsidRDefault="006F5F05" w:rsidP="001A03B6">
      <w:pPr>
        <w:spacing w:after="0" w:line="240" w:lineRule="auto"/>
      </w:pPr>
      <w:r>
        <w:separator/>
      </w:r>
    </w:p>
  </w:endnote>
  <w:endnote w:type="continuationSeparator" w:id="0">
    <w:p w:rsidR="006F5F05" w:rsidRDefault="006F5F05" w:rsidP="001A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05" w:rsidRDefault="006F5F05" w:rsidP="001A03B6">
      <w:pPr>
        <w:spacing w:after="0" w:line="240" w:lineRule="auto"/>
      </w:pPr>
      <w:r>
        <w:separator/>
      </w:r>
    </w:p>
  </w:footnote>
  <w:footnote w:type="continuationSeparator" w:id="0">
    <w:p w:rsidR="006F5F05" w:rsidRDefault="006F5F05" w:rsidP="001A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92D41"/>
    <w:multiLevelType w:val="hybridMultilevel"/>
    <w:tmpl w:val="A940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785B"/>
    <w:multiLevelType w:val="hybridMultilevel"/>
    <w:tmpl w:val="A23A33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F36190"/>
    <w:multiLevelType w:val="hybridMultilevel"/>
    <w:tmpl w:val="5198A5F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AA6E36"/>
    <w:multiLevelType w:val="hybridMultilevel"/>
    <w:tmpl w:val="4C665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AA4A6E"/>
    <w:multiLevelType w:val="hybridMultilevel"/>
    <w:tmpl w:val="45620D10"/>
    <w:lvl w:ilvl="0" w:tplc="08D898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D97293"/>
    <w:multiLevelType w:val="hybridMultilevel"/>
    <w:tmpl w:val="97C87B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543798"/>
    <w:multiLevelType w:val="hybridMultilevel"/>
    <w:tmpl w:val="D03E6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EF3DD1"/>
    <w:multiLevelType w:val="hybridMultilevel"/>
    <w:tmpl w:val="9A32EC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C5799D"/>
    <w:multiLevelType w:val="hybridMultilevel"/>
    <w:tmpl w:val="5A607604"/>
    <w:lvl w:ilvl="0" w:tplc="B0005C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4A551CC"/>
    <w:multiLevelType w:val="hybridMultilevel"/>
    <w:tmpl w:val="E5FEF868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5F33C2B"/>
    <w:multiLevelType w:val="hybridMultilevel"/>
    <w:tmpl w:val="F8B4A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0A2ABE"/>
    <w:multiLevelType w:val="hybridMultilevel"/>
    <w:tmpl w:val="CADCE90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>
    <w:nsid w:val="7C2B6296"/>
    <w:multiLevelType w:val="hybridMultilevel"/>
    <w:tmpl w:val="91CA7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4719C"/>
    <w:rsid w:val="000275EE"/>
    <w:rsid w:val="000331ED"/>
    <w:rsid w:val="00033F5D"/>
    <w:rsid w:val="000343AE"/>
    <w:rsid w:val="00040687"/>
    <w:rsid w:val="00061C1B"/>
    <w:rsid w:val="000634FD"/>
    <w:rsid w:val="00092372"/>
    <w:rsid w:val="00095229"/>
    <w:rsid w:val="000B4169"/>
    <w:rsid w:val="000B712E"/>
    <w:rsid w:val="000C55EB"/>
    <w:rsid w:val="000D2424"/>
    <w:rsid w:val="00106619"/>
    <w:rsid w:val="00154FFB"/>
    <w:rsid w:val="00185000"/>
    <w:rsid w:val="001943E0"/>
    <w:rsid w:val="00197C7F"/>
    <w:rsid w:val="001A03B6"/>
    <w:rsid w:val="001B5490"/>
    <w:rsid w:val="00214460"/>
    <w:rsid w:val="002252B1"/>
    <w:rsid w:val="00231325"/>
    <w:rsid w:val="00236435"/>
    <w:rsid w:val="0024719C"/>
    <w:rsid w:val="00267A17"/>
    <w:rsid w:val="002A2D46"/>
    <w:rsid w:val="002E56BC"/>
    <w:rsid w:val="002F00C1"/>
    <w:rsid w:val="003613BA"/>
    <w:rsid w:val="00365A1D"/>
    <w:rsid w:val="003A4D5C"/>
    <w:rsid w:val="003B26F2"/>
    <w:rsid w:val="003C7148"/>
    <w:rsid w:val="003E1527"/>
    <w:rsid w:val="003F77AD"/>
    <w:rsid w:val="00425120"/>
    <w:rsid w:val="00480621"/>
    <w:rsid w:val="00491E59"/>
    <w:rsid w:val="00492EEA"/>
    <w:rsid w:val="00497944"/>
    <w:rsid w:val="004B09DB"/>
    <w:rsid w:val="004C6E8E"/>
    <w:rsid w:val="004C7B86"/>
    <w:rsid w:val="004D7C03"/>
    <w:rsid w:val="004F4B40"/>
    <w:rsid w:val="005003B8"/>
    <w:rsid w:val="00526648"/>
    <w:rsid w:val="005404E3"/>
    <w:rsid w:val="00543D3B"/>
    <w:rsid w:val="00575ECE"/>
    <w:rsid w:val="005A11DD"/>
    <w:rsid w:val="005A229D"/>
    <w:rsid w:val="005A4CD1"/>
    <w:rsid w:val="00644ED1"/>
    <w:rsid w:val="006462BD"/>
    <w:rsid w:val="00646FF2"/>
    <w:rsid w:val="00660B63"/>
    <w:rsid w:val="00662981"/>
    <w:rsid w:val="006737AE"/>
    <w:rsid w:val="006922E7"/>
    <w:rsid w:val="006E133F"/>
    <w:rsid w:val="006E1B59"/>
    <w:rsid w:val="006F5F05"/>
    <w:rsid w:val="00700A30"/>
    <w:rsid w:val="007025AE"/>
    <w:rsid w:val="00703FDD"/>
    <w:rsid w:val="00737B36"/>
    <w:rsid w:val="00742A8B"/>
    <w:rsid w:val="0076377C"/>
    <w:rsid w:val="007D1094"/>
    <w:rsid w:val="007D7C57"/>
    <w:rsid w:val="007E4CA2"/>
    <w:rsid w:val="0081030E"/>
    <w:rsid w:val="0083688B"/>
    <w:rsid w:val="008445DC"/>
    <w:rsid w:val="00860B89"/>
    <w:rsid w:val="008A16E5"/>
    <w:rsid w:val="008C44B0"/>
    <w:rsid w:val="008E3BFE"/>
    <w:rsid w:val="00902AD8"/>
    <w:rsid w:val="00907A5A"/>
    <w:rsid w:val="00916E80"/>
    <w:rsid w:val="00921A1E"/>
    <w:rsid w:val="009402D9"/>
    <w:rsid w:val="009A0BF6"/>
    <w:rsid w:val="009A4C92"/>
    <w:rsid w:val="009D4739"/>
    <w:rsid w:val="009E19A9"/>
    <w:rsid w:val="009F134F"/>
    <w:rsid w:val="009F53B4"/>
    <w:rsid w:val="009F6FE0"/>
    <w:rsid w:val="00A404C2"/>
    <w:rsid w:val="00A615A1"/>
    <w:rsid w:val="00A70908"/>
    <w:rsid w:val="00A8545D"/>
    <w:rsid w:val="00A966B1"/>
    <w:rsid w:val="00AA0D84"/>
    <w:rsid w:val="00AA49AB"/>
    <w:rsid w:val="00AC2B39"/>
    <w:rsid w:val="00AC35DE"/>
    <w:rsid w:val="00AD3D92"/>
    <w:rsid w:val="00AE6182"/>
    <w:rsid w:val="00AE6E9E"/>
    <w:rsid w:val="00B168A0"/>
    <w:rsid w:val="00B62558"/>
    <w:rsid w:val="00B64CDF"/>
    <w:rsid w:val="00B72530"/>
    <w:rsid w:val="00B9283E"/>
    <w:rsid w:val="00BA4719"/>
    <w:rsid w:val="00BD0F30"/>
    <w:rsid w:val="00BF257B"/>
    <w:rsid w:val="00C13105"/>
    <w:rsid w:val="00C2038C"/>
    <w:rsid w:val="00C64E66"/>
    <w:rsid w:val="00C83F5E"/>
    <w:rsid w:val="00C96922"/>
    <w:rsid w:val="00CA1A1A"/>
    <w:rsid w:val="00CD246C"/>
    <w:rsid w:val="00CE66D0"/>
    <w:rsid w:val="00CF4A7E"/>
    <w:rsid w:val="00D76A34"/>
    <w:rsid w:val="00D81DAB"/>
    <w:rsid w:val="00D900A9"/>
    <w:rsid w:val="00DA5DFA"/>
    <w:rsid w:val="00DC7161"/>
    <w:rsid w:val="00DD3315"/>
    <w:rsid w:val="00E30498"/>
    <w:rsid w:val="00E32BFF"/>
    <w:rsid w:val="00E37EA3"/>
    <w:rsid w:val="00E42B41"/>
    <w:rsid w:val="00E44A4D"/>
    <w:rsid w:val="00E5063E"/>
    <w:rsid w:val="00E52D8B"/>
    <w:rsid w:val="00E6467A"/>
    <w:rsid w:val="00EA010A"/>
    <w:rsid w:val="00EA12FF"/>
    <w:rsid w:val="00F132FE"/>
    <w:rsid w:val="00F555C4"/>
    <w:rsid w:val="00F56814"/>
    <w:rsid w:val="00F86CEE"/>
    <w:rsid w:val="00FB1522"/>
    <w:rsid w:val="00F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35"/>
  </w:style>
  <w:style w:type="paragraph" w:styleId="1">
    <w:name w:val="heading 1"/>
    <w:basedOn w:val="a"/>
    <w:next w:val="a"/>
    <w:link w:val="10"/>
    <w:uiPriority w:val="99"/>
    <w:qFormat/>
    <w:rsid w:val="008A16E5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D81D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99"/>
    <w:rsid w:val="00D81DAB"/>
    <w:rPr>
      <w:rFonts w:ascii="Calibri" w:eastAsia="Times New Roman" w:hAnsi="Calibri" w:cs="Times New Roman"/>
      <w:lang w:val="en-US" w:bidi="en-US"/>
    </w:rPr>
  </w:style>
  <w:style w:type="paragraph" w:styleId="a5">
    <w:name w:val="Body Text"/>
    <w:basedOn w:val="a"/>
    <w:link w:val="a6"/>
    <w:rsid w:val="004F4B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4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445DC"/>
    <w:rPr>
      <w:b/>
      <w:bCs/>
    </w:rPr>
  </w:style>
  <w:style w:type="paragraph" w:styleId="2">
    <w:name w:val="Body Text Indent 2"/>
    <w:basedOn w:val="a"/>
    <w:link w:val="20"/>
    <w:rsid w:val="00C83F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A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3B6"/>
  </w:style>
  <w:style w:type="paragraph" w:styleId="ab">
    <w:name w:val="footer"/>
    <w:basedOn w:val="a"/>
    <w:link w:val="ac"/>
    <w:uiPriority w:val="99"/>
    <w:unhideWhenUsed/>
    <w:rsid w:val="001A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B6"/>
  </w:style>
  <w:style w:type="paragraph" w:styleId="ad">
    <w:name w:val="Balloon Text"/>
    <w:basedOn w:val="a"/>
    <w:link w:val="ae"/>
    <w:uiPriority w:val="99"/>
    <w:semiHidden/>
    <w:unhideWhenUsed/>
    <w:rsid w:val="00B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F3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14460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8A16E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A16E5"/>
  </w:style>
  <w:style w:type="character" w:customStyle="1" w:styleId="10">
    <w:name w:val="Заголовок 1 Знак"/>
    <w:basedOn w:val="a0"/>
    <w:link w:val="1"/>
    <w:uiPriority w:val="99"/>
    <w:rsid w:val="008A16E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A16E5"/>
    <w:pPr>
      <w:ind w:left="720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basedOn w:val="a"/>
    <w:link w:val="NoSpacingChar"/>
    <w:uiPriority w:val="99"/>
    <w:rsid w:val="008A16E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NoSpacingChar">
    <w:name w:val="No Spacing Char"/>
    <w:link w:val="11"/>
    <w:uiPriority w:val="99"/>
    <w:locked/>
    <w:rsid w:val="008A16E5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p3">
    <w:name w:val="p3"/>
    <w:basedOn w:val="a"/>
    <w:uiPriority w:val="99"/>
    <w:rsid w:val="008A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A16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A16E5"/>
    <w:rPr>
      <w:rFonts w:cs="Times New Roman"/>
    </w:rPr>
  </w:style>
  <w:style w:type="paragraph" w:customStyle="1" w:styleId="Textbody">
    <w:name w:val="Text body"/>
    <w:basedOn w:val="a"/>
    <w:uiPriority w:val="99"/>
    <w:rsid w:val="008A16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81DA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Без интервала Знак"/>
    <w:link w:val="a3"/>
    <w:rsid w:val="00D81DAB"/>
    <w:rPr>
      <w:rFonts w:ascii="Calibri" w:eastAsia="Times New Roman" w:hAnsi="Calibri" w:cs="Times New Roman"/>
      <w:lang w:val="en-US" w:bidi="en-US"/>
    </w:rPr>
  </w:style>
  <w:style w:type="paragraph" w:styleId="a5">
    <w:name w:val="Body Text"/>
    <w:basedOn w:val="a"/>
    <w:link w:val="a6"/>
    <w:rsid w:val="004F4B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4B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5DC"/>
    <w:rPr>
      <w:b/>
      <w:bCs/>
    </w:rPr>
  </w:style>
  <w:style w:type="paragraph" w:styleId="2">
    <w:name w:val="Body Text Indent 2"/>
    <w:basedOn w:val="a"/>
    <w:link w:val="20"/>
    <w:rsid w:val="00C83F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3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A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03B6"/>
  </w:style>
  <w:style w:type="paragraph" w:styleId="ab">
    <w:name w:val="footer"/>
    <w:basedOn w:val="a"/>
    <w:link w:val="ac"/>
    <w:uiPriority w:val="99"/>
    <w:unhideWhenUsed/>
    <w:rsid w:val="001A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B6"/>
  </w:style>
  <w:style w:type="paragraph" w:styleId="ad">
    <w:name w:val="Balloon Text"/>
    <w:basedOn w:val="a"/>
    <w:link w:val="ae"/>
    <w:uiPriority w:val="99"/>
    <w:semiHidden/>
    <w:unhideWhenUsed/>
    <w:rsid w:val="00BD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F3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1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43CC8A-C859-4402-BC54-914ADD3C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9101</Words>
  <Characters>51880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5</cp:revision>
  <cp:lastPrinted>2019-04-26T13:22:00Z</cp:lastPrinted>
  <dcterms:created xsi:type="dcterms:W3CDTF">2019-04-22T13:39:00Z</dcterms:created>
  <dcterms:modified xsi:type="dcterms:W3CDTF">2019-05-13T12:52:00Z</dcterms:modified>
</cp:coreProperties>
</file>